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39" w:rsidRDefault="00B77834" w:rsidP="00B77834">
      <w:pPr>
        <w:jc w:val="center"/>
        <w:rPr>
          <w:rFonts w:ascii="Times New Roman" w:hAnsi="Times New Roman" w:cs="Times New Roman"/>
          <w:sz w:val="24"/>
          <w:szCs w:val="24"/>
        </w:rPr>
      </w:pPr>
      <w:r>
        <w:rPr>
          <w:rFonts w:ascii="Times New Roman" w:hAnsi="Times New Roman" w:cs="Times New Roman"/>
          <w:sz w:val="24"/>
          <w:szCs w:val="24"/>
        </w:rPr>
        <w:t>FLORIDA STATE UNIVERSITY</w:t>
      </w:r>
    </w:p>
    <w:p w:rsidR="00B77834" w:rsidRDefault="00B77834" w:rsidP="00B77834">
      <w:pPr>
        <w:jc w:val="center"/>
        <w:rPr>
          <w:rFonts w:ascii="Times New Roman" w:hAnsi="Times New Roman" w:cs="Times New Roman"/>
          <w:sz w:val="24"/>
          <w:szCs w:val="24"/>
        </w:rPr>
      </w:pPr>
      <w:r>
        <w:rPr>
          <w:rFonts w:ascii="Times New Roman" w:hAnsi="Times New Roman" w:cs="Times New Roman"/>
          <w:sz w:val="24"/>
          <w:szCs w:val="24"/>
        </w:rPr>
        <w:t>POLICY 7</w:t>
      </w:r>
      <w:r w:rsidR="004559ED">
        <w:rPr>
          <w:rFonts w:ascii="Times New Roman" w:hAnsi="Times New Roman" w:cs="Times New Roman"/>
          <w:sz w:val="24"/>
          <w:szCs w:val="24"/>
        </w:rPr>
        <w:t>A</w:t>
      </w:r>
      <w:r>
        <w:rPr>
          <w:rFonts w:ascii="Times New Roman" w:hAnsi="Times New Roman" w:cs="Times New Roman"/>
          <w:sz w:val="24"/>
          <w:szCs w:val="24"/>
        </w:rPr>
        <w:t>-1</w:t>
      </w:r>
      <w:r w:rsidR="00F351FC">
        <w:rPr>
          <w:rFonts w:ascii="Times New Roman" w:hAnsi="Times New Roman" w:cs="Times New Roman"/>
          <w:sz w:val="24"/>
          <w:szCs w:val="24"/>
        </w:rPr>
        <w:t>9</w:t>
      </w:r>
    </w:p>
    <w:p w:rsidR="00B77834" w:rsidRDefault="00F351FC" w:rsidP="00B77834">
      <w:pPr>
        <w:jc w:val="center"/>
        <w:rPr>
          <w:rFonts w:ascii="Times New Roman" w:hAnsi="Times New Roman" w:cs="Times New Roman"/>
          <w:sz w:val="24"/>
          <w:szCs w:val="24"/>
        </w:rPr>
      </w:pPr>
      <w:r>
        <w:rPr>
          <w:rFonts w:ascii="Times New Roman" w:hAnsi="Times New Roman" w:cs="Times New Roman"/>
          <w:sz w:val="24"/>
          <w:szCs w:val="24"/>
        </w:rPr>
        <w:t>PROPOSAL SUBMISSION POLICY</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Responsible Executive:  Gary K. Ostrander, Vice President for Research</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Approving Official:  </w:t>
      </w:r>
      <w:r w:rsidR="00675FDE">
        <w:rPr>
          <w:rFonts w:ascii="Times New Roman" w:hAnsi="Times New Roman" w:cs="Times New Roman"/>
          <w:sz w:val="24"/>
          <w:szCs w:val="24"/>
        </w:rPr>
        <w:tab/>
        <w:t xml:space="preserve">   </w:t>
      </w:r>
      <w:r>
        <w:rPr>
          <w:rFonts w:ascii="Times New Roman" w:hAnsi="Times New Roman" w:cs="Times New Roman"/>
          <w:sz w:val="24"/>
          <w:szCs w:val="24"/>
        </w:rPr>
        <w:t>Gary K. Ostrander, Vice President for Research</w:t>
      </w:r>
    </w:p>
    <w:p w:rsidR="00675FDE"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Effective Date:  </w:t>
      </w:r>
      <w:r w:rsidR="00675FDE">
        <w:rPr>
          <w:rFonts w:ascii="Times New Roman" w:hAnsi="Times New Roman" w:cs="Times New Roman"/>
          <w:sz w:val="24"/>
          <w:szCs w:val="24"/>
        </w:rPr>
        <w:tab/>
        <w:t xml:space="preserve">   </w:t>
      </w:r>
      <w:r w:rsidR="006F3878">
        <w:rPr>
          <w:rFonts w:ascii="Times New Roman" w:hAnsi="Times New Roman" w:cs="Times New Roman"/>
          <w:sz w:val="24"/>
          <w:szCs w:val="24"/>
        </w:rPr>
        <w:t>August 24, 2012</w:t>
      </w:r>
    </w:p>
    <w:p w:rsidR="00AC68EF"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Revision History:  </w:t>
      </w:r>
      <w:r>
        <w:rPr>
          <w:rFonts w:ascii="Times New Roman" w:hAnsi="Times New Roman" w:cs="Times New Roman"/>
          <w:sz w:val="24"/>
          <w:szCs w:val="24"/>
        </w:rPr>
        <w:tab/>
      </w:r>
      <w:r w:rsidR="00675FDE">
        <w:rPr>
          <w:rFonts w:ascii="Times New Roman" w:hAnsi="Times New Roman" w:cs="Times New Roman"/>
          <w:sz w:val="24"/>
          <w:szCs w:val="24"/>
        </w:rPr>
        <w:t xml:space="preserve">   </w:t>
      </w:r>
      <w:r w:rsidR="00AF3805">
        <w:rPr>
          <w:rFonts w:ascii="Times New Roman" w:hAnsi="Times New Roman" w:cs="Times New Roman"/>
          <w:sz w:val="24"/>
          <w:szCs w:val="24"/>
        </w:rPr>
        <w:t xml:space="preserve">Amended:  </w:t>
      </w:r>
      <w:r w:rsidR="006F3878">
        <w:rPr>
          <w:rFonts w:ascii="Times New Roman" w:hAnsi="Times New Roman" w:cs="Times New Roman"/>
          <w:sz w:val="24"/>
          <w:szCs w:val="24"/>
        </w:rPr>
        <w:t>August 24, 2012</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5FDE">
        <w:rPr>
          <w:rFonts w:ascii="Times New Roman" w:hAnsi="Times New Roman" w:cs="Times New Roman"/>
          <w:sz w:val="24"/>
          <w:szCs w:val="24"/>
        </w:rPr>
        <w:t xml:space="preserve">   </w:t>
      </w:r>
      <w:r>
        <w:rPr>
          <w:rFonts w:ascii="Times New Roman" w:hAnsi="Times New Roman" w:cs="Times New Roman"/>
          <w:sz w:val="24"/>
          <w:szCs w:val="24"/>
        </w:rPr>
        <w:t>Revised:  ________________</w:t>
      </w:r>
    </w:p>
    <w:p w:rsidR="00274888" w:rsidRDefault="00274888" w:rsidP="00B77834">
      <w:pPr>
        <w:rPr>
          <w:rFonts w:ascii="Times New Roman" w:hAnsi="Times New Roman" w:cs="Times New Roman"/>
          <w:sz w:val="24"/>
          <w:szCs w:val="24"/>
        </w:rPr>
      </w:pPr>
      <w:r>
        <w:rPr>
          <w:rFonts w:ascii="Times New Roman" w:hAnsi="Times New Roman" w:cs="Times New Roman"/>
          <w:sz w:val="24"/>
          <w:szCs w:val="24"/>
        </w:rPr>
        <w:t>I.  Introduction</w:t>
      </w:r>
    </w:p>
    <w:p w:rsidR="00473F84" w:rsidRDefault="00274888" w:rsidP="00473F84">
      <w:pPr>
        <w:rPr>
          <w:rFonts w:ascii="Times New Roman" w:hAnsi="Times New Roman" w:cs="Times New Roman"/>
          <w:sz w:val="24"/>
          <w:szCs w:val="24"/>
        </w:rPr>
      </w:pPr>
      <w:r w:rsidRPr="009632DD">
        <w:rPr>
          <w:rFonts w:ascii="Times New Roman" w:hAnsi="Times New Roman" w:cs="Times New Roman"/>
          <w:sz w:val="24"/>
          <w:szCs w:val="24"/>
        </w:rPr>
        <w:t xml:space="preserve">This document establishes a policy </w:t>
      </w:r>
      <w:r w:rsidR="00473F84">
        <w:rPr>
          <w:rFonts w:ascii="Times New Roman" w:hAnsi="Times New Roman" w:cs="Times New Roman"/>
          <w:sz w:val="24"/>
          <w:szCs w:val="24"/>
        </w:rPr>
        <w:t xml:space="preserve">to </w:t>
      </w:r>
      <w:r w:rsidR="006F3878">
        <w:rPr>
          <w:rFonts w:ascii="Times New Roman" w:hAnsi="Times New Roman" w:cs="Times New Roman"/>
          <w:sz w:val="24"/>
          <w:szCs w:val="24"/>
        </w:rPr>
        <w:t xml:space="preserve">ensure timely review and processing by SRA/FSURF of proposals submitted.  </w:t>
      </w:r>
    </w:p>
    <w:p w:rsidR="006F3878" w:rsidRPr="006F3878" w:rsidRDefault="00274888" w:rsidP="006F3878">
      <w:pPr>
        <w:rPr>
          <w:rFonts w:ascii="Times New Roman" w:hAnsi="Times New Roman" w:cs="Times New Roman"/>
          <w:sz w:val="24"/>
          <w:szCs w:val="24"/>
        </w:rPr>
      </w:pPr>
      <w:r w:rsidRPr="009632DD">
        <w:rPr>
          <w:rFonts w:ascii="Times New Roman" w:hAnsi="Times New Roman" w:cs="Times New Roman"/>
          <w:sz w:val="24"/>
          <w:szCs w:val="24"/>
        </w:rPr>
        <w:t>II</w:t>
      </w:r>
      <w:proofErr w:type="gramStart"/>
      <w:r w:rsidRPr="009632DD">
        <w:rPr>
          <w:rFonts w:ascii="Times New Roman" w:hAnsi="Times New Roman" w:cs="Times New Roman"/>
          <w:sz w:val="24"/>
          <w:szCs w:val="24"/>
        </w:rPr>
        <w:t>.  Policy</w:t>
      </w:r>
      <w:proofErr w:type="gramEnd"/>
      <w:r w:rsidR="006F3878" w:rsidRPr="0033141F">
        <w:rPr>
          <w:rFonts w:ascii="Arial" w:hAnsi="Arial" w:cs="Arial"/>
        </w:rPr>
        <w:tab/>
      </w:r>
      <w:r w:rsidR="006F3878" w:rsidRPr="0033141F">
        <w:rPr>
          <w:rFonts w:ascii="Arial" w:hAnsi="Arial" w:cs="Arial"/>
        </w:rPr>
        <w:tab/>
      </w:r>
      <w:r w:rsidR="006F3878" w:rsidRPr="0033141F">
        <w:rPr>
          <w:rFonts w:ascii="Arial" w:hAnsi="Arial" w:cs="Arial"/>
        </w:rPr>
        <w:tab/>
      </w:r>
    </w:p>
    <w:p w:rsidR="006F3878" w:rsidRPr="006F3878" w:rsidRDefault="006F3878" w:rsidP="006F3878">
      <w:pPr>
        <w:rPr>
          <w:rFonts w:ascii="Times New Roman" w:hAnsi="Times New Roman" w:cs="Times New Roman"/>
          <w:sz w:val="24"/>
          <w:szCs w:val="24"/>
          <w:u w:val="single"/>
        </w:rPr>
      </w:pPr>
      <w:r w:rsidRPr="006F3878">
        <w:rPr>
          <w:rFonts w:ascii="Times New Roman" w:hAnsi="Times New Roman" w:cs="Times New Roman"/>
          <w:sz w:val="24"/>
          <w:szCs w:val="24"/>
          <w:u w:val="single"/>
        </w:rPr>
        <w:t>Background</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Due to the high volume of last minute proposal submissions to Sponsored Research </w:t>
      </w:r>
      <w:r>
        <w:rPr>
          <w:rFonts w:ascii="Times New Roman" w:hAnsi="Times New Roman" w:cs="Times New Roman"/>
          <w:sz w:val="24"/>
          <w:szCs w:val="24"/>
        </w:rPr>
        <w:t>Administration</w:t>
      </w:r>
      <w:r w:rsidRPr="006F3878">
        <w:rPr>
          <w:rFonts w:ascii="Times New Roman" w:hAnsi="Times New Roman" w:cs="Times New Roman"/>
          <w:sz w:val="24"/>
          <w:szCs w:val="24"/>
        </w:rPr>
        <w:t xml:space="preserve"> (SR</w:t>
      </w:r>
      <w:r>
        <w:rPr>
          <w:rFonts w:ascii="Times New Roman" w:hAnsi="Times New Roman" w:cs="Times New Roman"/>
          <w:sz w:val="24"/>
          <w:szCs w:val="24"/>
        </w:rPr>
        <w:t>A</w:t>
      </w:r>
      <w:r w:rsidRPr="006F3878">
        <w:rPr>
          <w:rFonts w:ascii="Times New Roman" w:hAnsi="Times New Roman" w:cs="Times New Roman"/>
          <w:sz w:val="24"/>
          <w:szCs w:val="24"/>
        </w:rPr>
        <w:t>) and the FSU Research Foundation (FSURF), it has become necessary for the Office of Research to adopt a new proposal submission deadline policy to ensure timely review and processing by SR</w:t>
      </w:r>
      <w:r>
        <w:rPr>
          <w:rFonts w:ascii="Times New Roman" w:hAnsi="Times New Roman" w:cs="Times New Roman"/>
          <w:sz w:val="24"/>
          <w:szCs w:val="24"/>
        </w:rPr>
        <w:t>A</w:t>
      </w:r>
      <w:r w:rsidRPr="006F3878">
        <w:rPr>
          <w:rFonts w:ascii="Times New Roman" w:hAnsi="Times New Roman" w:cs="Times New Roman"/>
          <w:sz w:val="24"/>
          <w:szCs w:val="24"/>
        </w:rPr>
        <w:t>/FSURF. While it is highly recommended that proposals be submitted to SR</w:t>
      </w:r>
      <w:r>
        <w:rPr>
          <w:rFonts w:ascii="Times New Roman" w:hAnsi="Times New Roman" w:cs="Times New Roman"/>
          <w:sz w:val="24"/>
          <w:szCs w:val="24"/>
        </w:rPr>
        <w:t>A</w:t>
      </w:r>
      <w:r w:rsidRPr="006F3878">
        <w:rPr>
          <w:rFonts w:ascii="Times New Roman" w:hAnsi="Times New Roman" w:cs="Times New Roman"/>
          <w:sz w:val="24"/>
          <w:szCs w:val="24"/>
        </w:rPr>
        <w:t xml:space="preserve"> and FSURF for review several weeks before the agency deadline, “completed proposals” (see definition below) will now be required at SRS/FSURF by 9 a.m.</w:t>
      </w:r>
      <w:r w:rsidRPr="006F3878">
        <w:rPr>
          <w:rFonts w:ascii="Times New Roman" w:hAnsi="Times New Roman" w:cs="Times New Roman"/>
          <w:b/>
          <w:sz w:val="24"/>
          <w:szCs w:val="24"/>
          <w:u w:val="single"/>
        </w:rPr>
        <w:t xml:space="preserve"> three working days</w:t>
      </w:r>
      <w:r w:rsidRPr="006F3878">
        <w:rPr>
          <w:rFonts w:ascii="Times New Roman" w:hAnsi="Times New Roman" w:cs="Times New Roman"/>
          <w:sz w:val="24"/>
          <w:szCs w:val="24"/>
        </w:rPr>
        <w:t xml:space="preserve"> prior to the day of the agency deadline (see  chart below). This provides the proposal administrator with adequate time to ensure that the proposal follows agency guidelines, the budget is accurate, incorporated contractual language is acceptable, time exists for necessary revisions, Chair and Dean approvals have been obtained, etc.  We cannot guarantee that proposals submitted after the deadline will be approved for submission to the funding agency. </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b/>
          <w:sz w:val="24"/>
          <w:szCs w:val="24"/>
        </w:rPr>
        <w:t>Definition of “completed proposal”</w:t>
      </w:r>
      <w:r w:rsidRPr="006F3878">
        <w:rPr>
          <w:rFonts w:ascii="Times New Roman" w:hAnsi="Times New Roman" w:cs="Times New Roman"/>
          <w:sz w:val="24"/>
          <w:szCs w:val="24"/>
        </w:rPr>
        <w:t>: In order for the proposal to meet the 3-day rule, the following must be submitted to SR</w:t>
      </w:r>
      <w:r>
        <w:rPr>
          <w:rFonts w:ascii="Times New Roman" w:hAnsi="Times New Roman" w:cs="Times New Roman"/>
          <w:sz w:val="24"/>
          <w:szCs w:val="24"/>
        </w:rPr>
        <w:t>A</w:t>
      </w:r>
      <w:r w:rsidRPr="006F3878">
        <w:rPr>
          <w:rFonts w:ascii="Times New Roman" w:hAnsi="Times New Roman" w:cs="Times New Roman"/>
          <w:sz w:val="24"/>
          <w:szCs w:val="24"/>
        </w:rPr>
        <w:t xml:space="preserve"> or FSURF 3 days before the sponsor deadline, and all fields and documents except the final scope of work must be entered/uploaded into the sponsor’s website or application (if electronic submission) 3 days prior to the day of the sponsor deadline: </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1. </w:t>
      </w:r>
      <w:proofErr w:type="gramStart"/>
      <w:r w:rsidRPr="006F3878">
        <w:rPr>
          <w:rFonts w:ascii="Times New Roman" w:hAnsi="Times New Roman" w:cs="Times New Roman"/>
          <w:sz w:val="24"/>
          <w:szCs w:val="24"/>
        </w:rPr>
        <w:t>completed</w:t>
      </w:r>
      <w:proofErr w:type="gramEnd"/>
      <w:r w:rsidRPr="006F3878">
        <w:rPr>
          <w:rFonts w:ascii="Times New Roman" w:hAnsi="Times New Roman" w:cs="Times New Roman"/>
          <w:sz w:val="24"/>
          <w:szCs w:val="24"/>
        </w:rPr>
        <w:t xml:space="preserve"> proposal transmittal form with signatures or completed proposal in the OMNI system with all appropriate departmental, chair, and dean approvals;</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2. </w:t>
      </w:r>
      <w:proofErr w:type="gramStart"/>
      <w:r w:rsidRPr="006F3878">
        <w:rPr>
          <w:rFonts w:ascii="Times New Roman" w:hAnsi="Times New Roman" w:cs="Times New Roman"/>
          <w:sz w:val="24"/>
          <w:szCs w:val="24"/>
        </w:rPr>
        <w:t>detailed</w:t>
      </w:r>
      <w:proofErr w:type="gramEnd"/>
      <w:r w:rsidRPr="006F3878">
        <w:rPr>
          <w:rFonts w:ascii="Times New Roman" w:hAnsi="Times New Roman" w:cs="Times New Roman"/>
          <w:sz w:val="24"/>
          <w:szCs w:val="24"/>
        </w:rPr>
        <w:t xml:space="preserve"> budget;</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lastRenderedPageBreak/>
        <w:t>3. detailed budget justification;</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4. </w:t>
      </w:r>
      <w:proofErr w:type="gramStart"/>
      <w:r w:rsidRPr="006F3878">
        <w:rPr>
          <w:rFonts w:ascii="Times New Roman" w:hAnsi="Times New Roman" w:cs="Times New Roman"/>
          <w:sz w:val="24"/>
          <w:szCs w:val="24"/>
        </w:rPr>
        <w:t>scope</w:t>
      </w:r>
      <w:proofErr w:type="gramEnd"/>
      <w:r w:rsidRPr="006F3878">
        <w:rPr>
          <w:rFonts w:ascii="Times New Roman" w:hAnsi="Times New Roman" w:cs="Times New Roman"/>
          <w:sz w:val="24"/>
          <w:szCs w:val="24"/>
        </w:rPr>
        <w:t xml:space="preserve"> of work (fairly accurate yet rough version of the technical portion of the proposal is acceptable at this stage);</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5. </w:t>
      </w:r>
      <w:proofErr w:type="gramStart"/>
      <w:r w:rsidRPr="006F3878">
        <w:rPr>
          <w:rFonts w:ascii="Times New Roman" w:hAnsi="Times New Roman" w:cs="Times New Roman"/>
          <w:sz w:val="24"/>
          <w:szCs w:val="24"/>
        </w:rPr>
        <w:t>requests</w:t>
      </w:r>
      <w:proofErr w:type="gramEnd"/>
      <w:r w:rsidRPr="006F3878">
        <w:rPr>
          <w:rFonts w:ascii="Times New Roman" w:hAnsi="Times New Roman" w:cs="Times New Roman"/>
          <w:sz w:val="24"/>
          <w:szCs w:val="24"/>
        </w:rPr>
        <w:t xml:space="preserve"> for internal approvals (i.e., request to overmatch, cost sharing commitment form) with appropriate departmental, chair, and dean approvals;</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6. </w:t>
      </w:r>
      <w:proofErr w:type="gramStart"/>
      <w:r w:rsidRPr="006F3878">
        <w:rPr>
          <w:rFonts w:ascii="Times New Roman" w:hAnsi="Times New Roman" w:cs="Times New Roman"/>
          <w:sz w:val="24"/>
          <w:szCs w:val="24"/>
        </w:rPr>
        <w:t>commitment</w:t>
      </w:r>
      <w:proofErr w:type="gramEnd"/>
      <w:r w:rsidRPr="006F3878">
        <w:rPr>
          <w:rFonts w:ascii="Times New Roman" w:hAnsi="Times New Roman" w:cs="Times New Roman"/>
          <w:sz w:val="24"/>
          <w:szCs w:val="24"/>
        </w:rPr>
        <w:t xml:space="preserve"> letters from entities to whom you wish to subcontract;</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7. </w:t>
      </w:r>
      <w:proofErr w:type="gramStart"/>
      <w:r w:rsidRPr="006F3878">
        <w:rPr>
          <w:rFonts w:ascii="Times New Roman" w:hAnsi="Times New Roman" w:cs="Times New Roman"/>
          <w:sz w:val="24"/>
          <w:szCs w:val="24"/>
        </w:rPr>
        <w:t>sponsor’s</w:t>
      </w:r>
      <w:proofErr w:type="gramEnd"/>
      <w:r w:rsidRPr="006F3878">
        <w:rPr>
          <w:rFonts w:ascii="Times New Roman" w:hAnsi="Times New Roman" w:cs="Times New Roman"/>
          <w:sz w:val="24"/>
          <w:szCs w:val="24"/>
        </w:rPr>
        <w:t xml:space="preserve"> RFP (a.k.a. program announcement, guidelines); </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8. </w:t>
      </w:r>
      <w:proofErr w:type="gramStart"/>
      <w:r w:rsidRPr="006F3878">
        <w:rPr>
          <w:rFonts w:ascii="Times New Roman" w:hAnsi="Times New Roman" w:cs="Times New Roman"/>
          <w:sz w:val="24"/>
          <w:szCs w:val="24"/>
        </w:rPr>
        <w:t>forms</w:t>
      </w:r>
      <w:proofErr w:type="gramEnd"/>
      <w:r w:rsidRPr="006F3878">
        <w:rPr>
          <w:rFonts w:ascii="Times New Roman" w:hAnsi="Times New Roman" w:cs="Times New Roman"/>
          <w:sz w:val="24"/>
          <w:szCs w:val="24"/>
        </w:rPr>
        <w:t xml:space="preserve"> and/or application required by the sponsor; AND</w:t>
      </w:r>
    </w:p>
    <w:p w:rsidR="006F3878" w:rsidRPr="006F3878" w:rsidRDefault="006F3878" w:rsidP="006F3878">
      <w:pPr>
        <w:rPr>
          <w:rFonts w:ascii="Times New Roman" w:hAnsi="Times New Roman" w:cs="Times New Roman"/>
          <w:b/>
          <w:sz w:val="24"/>
          <w:szCs w:val="24"/>
        </w:rPr>
      </w:pPr>
      <w:r w:rsidRPr="006F3878">
        <w:rPr>
          <w:rFonts w:ascii="Times New Roman" w:hAnsi="Times New Roman" w:cs="Times New Roman"/>
          <w:b/>
          <w:sz w:val="24"/>
          <w:szCs w:val="24"/>
        </w:rPr>
        <w:t xml:space="preserve">9. </w:t>
      </w:r>
      <w:proofErr w:type="gramStart"/>
      <w:r w:rsidRPr="006F3878">
        <w:rPr>
          <w:rFonts w:ascii="Times New Roman" w:hAnsi="Times New Roman" w:cs="Times New Roman"/>
          <w:b/>
          <w:sz w:val="24"/>
          <w:szCs w:val="24"/>
        </w:rPr>
        <w:t>proof</w:t>
      </w:r>
      <w:proofErr w:type="gramEnd"/>
      <w:r w:rsidRPr="006F3878">
        <w:rPr>
          <w:rFonts w:ascii="Times New Roman" w:hAnsi="Times New Roman" w:cs="Times New Roman"/>
          <w:b/>
          <w:sz w:val="24"/>
          <w:szCs w:val="24"/>
        </w:rPr>
        <w:t xml:space="preserve"> of completion of Department of Health &amp; Human Services financial conflict of interest requirements (i.e., training, disclosure of significant financial interests), if applicable. If subcontractors, consultants, or collaborators are designated as investigators by the PI, proof of their completion of FCOI training and disclosure is also required. </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 </w:t>
      </w:r>
    </w:p>
    <w:p w:rsidR="006F3878" w:rsidRPr="006F3878" w:rsidRDefault="006F3878" w:rsidP="006F387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b/>
                <w:sz w:val="24"/>
                <w:szCs w:val="24"/>
              </w:rPr>
            </w:pPr>
            <w:r w:rsidRPr="006F3878">
              <w:rPr>
                <w:rFonts w:ascii="Times New Roman" w:hAnsi="Times New Roman" w:cs="Times New Roman"/>
                <w:b/>
                <w:sz w:val="24"/>
                <w:szCs w:val="24"/>
              </w:rPr>
              <w:t>Sponsor Deadline</w:t>
            </w:r>
          </w:p>
        </w:tc>
        <w:tc>
          <w:tcPr>
            <w:tcW w:w="4428" w:type="dxa"/>
            <w:shd w:val="clear" w:color="auto" w:fill="auto"/>
          </w:tcPr>
          <w:p w:rsidR="006F3878" w:rsidRPr="006F3878" w:rsidRDefault="006F3878" w:rsidP="006F3878">
            <w:pPr>
              <w:rPr>
                <w:rFonts w:ascii="Times New Roman" w:hAnsi="Times New Roman" w:cs="Times New Roman"/>
                <w:b/>
                <w:sz w:val="24"/>
                <w:szCs w:val="24"/>
              </w:rPr>
            </w:pPr>
            <w:r w:rsidRPr="006F3878">
              <w:rPr>
                <w:rFonts w:ascii="Times New Roman" w:hAnsi="Times New Roman" w:cs="Times New Roman"/>
                <w:b/>
                <w:sz w:val="24"/>
                <w:szCs w:val="24"/>
              </w:rPr>
              <w:t>SR</w:t>
            </w:r>
            <w:r>
              <w:rPr>
                <w:rFonts w:ascii="Times New Roman" w:hAnsi="Times New Roman" w:cs="Times New Roman"/>
                <w:b/>
                <w:sz w:val="24"/>
                <w:szCs w:val="24"/>
              </w:rPr>
              <w:t>A</w:t>
            </w:r>
            <w:r w:rsidRPr="006F3878">
              <w:rPr>
                <w:rFonts w:ascii="Times New Roman" w:hAnsi="Times New Roman" w:cs="Times New Roman"/>
                <w:b/>
                <w:sz w:val="24"/>
                <w:szCs w:val="24"/>
              </w:rPr>
              <w:t xml:space="preserve"> Internal Deadline for 3-day rule</w:t>
            </w:r>
          </w:p>
        </w:tc>
      </w:tr>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Monday</w:t>
            </w:r>
          </w:p>
        </w:tc>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the previous Wednesday at 9 A.M.</w:t>
            </w:r>
          </w:p>
        </w:tc>
      </w:tr>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Tuesday</w:t>
            </w:r>
          </w:p>
        </w:tc>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the previous Thursday at 9 A.M.</w:t>
            </w:r>
          </w:p>
        </w:tc>
      </w:tr>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Wednesday</w:t>
            </w:r>
          </w:p>
        </w:tc>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the previous Friday at 9 A.M.</w:t>
            </w:r>
          </w:p>
        </w:tc>
      </w:tr>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Thursday</w:t>
            </w:r>
          </w:p>
        </w:tc>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Monday of the same week at 9 A.M.</w:t>
            </w:r>
          </w:p>
        </w:tc>
      </w:tr>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Friday</w:t>
            </w:r>
          </w:p>
        </w:tc>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Tuesday of the same week at 9 A.M.</w:t>
            </w:r>
          </w:p>
        </w:tc>
      </w:tr>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Saturday</w:t>
            </w:r>
          </w:p>
        </w:tc>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Because Saturday is not a business day, it does not count towards the 3-day rule. You should treat Friday as the deadline, so the internal proposal deadline is Tuesday of the same week at 9 A.M.</w:t>
            </w:r>
          </w:p>
        </w:tc>
      </w:tr>
      <w:tr w:rsidR="006F3878" w:rsidRPr="006F3878" w:rsidTr="00C65691">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Sunday</w:t>
            </w:r>
          </w:p>
        </w:tc>
        <w:tc>
          <w:tcPr>
            <w:tcW w:w="4428" w:type="dxa"/>
            <w:shd w:val="clear" w:color="auto" w:fill="auto"/>
          </w:tcPr>
          <w:p w:rsidR="006F3878" w:rsidRPr="006F3878" w:rsidRDefault="006F3878" w:rsidP="00C65691">
            <w:pPr>
              <w:rPr>
                <w:rFonts w:ascii="Times New Roman" w:hAnsi="Times New Roman" w:cs="Times New Roman"/>
                <w:sz w:val="24"/>
                <w:szCs w:val="24"/>
              </w:rPr>
            </w:pPr>
            <w:r w:rsidRPr="006F3878">
              <w:rPr>
                <w:rFonts w:ascii="Times New Roman" w:hAnsi="Times New Roman" w:cs="Times New Roman"/>
                <w:sz w:val="24"/>
                <w:szCs w:val="24"/>
              </w:rPr>
              <w:t xml:space="preserve">Because Sunday is not a business day, it does not count towards the 3-day rule. You should treat Friday as the deadline, so the internal proposal deadline is Tuesday </w:t>
            </w:r>
          </w:p>
        </w:tc>
      </w:tr>
    </w:tbl>
    <w:p w:rsidR="006F3878" w:rsidRPr="006F3878" w:rsidRDefault="006F3878" w:rsidP="006F3878">
      <w:pPr>
        <w:rPr>
          <w:rFonts w:ascii="Times New Roman" w:hAnsi="Times New Roman" w:cs="Times New Roman"/>
          <w:sz w:val="24"/>
          <w:szCs w:val="24"/>
        </w:rPr>
      </w:pP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 xml:space="preserve">(Please note: The construct of the 3-day rule is necessary so that electronic submissions can be processed early enough on the actual day of the sponsor deadline; otherwise, proposal submissions are jeopardized due to slow or frozen websites. In turn, the 3-day period runs from 9 A.M. three days prior to the day of the sponsor deadline to 9 A.M. on the day of the sponsor deadline). </w:t>
      </w:r>
    </w:p>
    <w:p w:rsidR="006F3878" w:rsidRPr="006F3878" w:rsidRDefault="006F3878" w:rsidP="006F3878">
      <w:pPr>
        <w:rPr>
          <w:rFonts w:ascii="Times New Roman" w:hAnsi="Times New Roman" w:cs="Times New Roman"/>
          <w:b/>
          <w:sz w:val="24"/>
          <w:szCs w:val="24"/>
        </w:rPr>
      </w:pPr>
      <w:r w:rsidRPr="006F3878">
        <w:rPr>
          <w:rFonts w:ascii="Times New Roman" w:hAnsi="Times New Roman" w:cs="Times New Roman"/>
          <w:sz w:val="24"/>
          <w:szCs w:val="24"/>
        </w:rPr>
        <w:t xml:space="preserve">This policy applies to all proposals to all agencies including situations where we are not the lead institution but are receiving a </w:t>
      </w:r>
      <w:proofErr w:type="spellStart"/>
      <w:r w:rsidRPr="006F3878">
        <w:rPr>
          <w:rFonts w:ascii="Times New Roman" w:hAnsi="Times New Roman" w:cs="Times New Roman"/>
          <w:sz w:val="24"/>
          <w:szCs w:val="24"/>
        </w:rPr>
        <w:t>subaward</w:t>
      </w:r>
      <w:proofErr w:type="spellEnd"/>
      <w:r w:rsidRPr="006F3878">
        <w:rPr>
          <w:rFonts w:ascii="Times New Roman" w:hAnsi="Times New Roman" w:cs="Times New Roman"/>
          <w:sz w:val="24"/>
          <w:szCs w:val="24"/>
        </w:rPr>
        <w:t>/subcontract from another lead institution</w:t>
      </w:r>
      <w:r w:rsidRPr="006F3878">
        <w:rPr>
          <w:rFonts w:ascii="Times New Roman" w:hAnsi="Times New Roman" w:cs="Times New Roman"/>
          <w:sz w:val="24"/>
          <w:szCs w:val="24"/>
          <w:vertAlign w:val="superscript"/>
        </w:rPr>
        <w:t>1</w:t>
      </w:r>
      <w:r w:rsidRPr="006F3878">
        <w:rPr>
          <w:rFonts w:ascii="Times New Roman" w:hAnsi="Times New Roman" w:cs="Times New Roman"/>
          <w:sz w:val="24"/>
          <w:szCs w:val="24"/>
        </w:rPr>
        <w:t>.  Regardless of whether a proposal is to be submitted as a hard copy or through electronic submission, all proposals must be submitted to SR</w:t>
      </w:r>
      <w:r>
        <w:rPr>
          <w:rFonts w:ascii="Times New Roman" w:hAnsi="Times New Roman" w:cs="Times New Roman"/>
          <w:sz w:val="24"/>
          <w:szCs w:val="24"/>
        </w:rPr>
        <w:t>A</w:t>
      </w:r>
      <w:r w:rsidRPr="006F3878">
        <w:rPr>
          <w:rFonts w:ascii="Times New Roman" w:hAnsi="Times New Roman" w:cs="Times New Roman"/>
          <w:sz w:val="24"/>
          <w:szCs w:val="24"/>
        </w:rPr>
        <w:t xml:space="preserve"> for review prior to submission to the agency.  Proposals submitted without SR</w:t>
      </w:r>
      <w:r>
        <w:rPr>
          <w:rFonts w:ascii="Times New Roman" w:hAnsi="Times New Roman" w:cs="Times New Roman"/>
          <w:sz w:val="24"/>
          <w:szCs w:val="24"/>
        </w:rPr>
        <w:t>A</w:t>
      </w:r>
      <w:r w:rsidRPr="006F3878">
        <w:rPr>
          <w:rFonts w:ascii="Times New Roman" w:hAnsi="Times New Roman" w:cs="Times New Roman"/>
          <w:sz w:val="24"/>
          <w:szCs w:val="24"/>
        </w:rPr>
        <w:t>/FSURF approval may be withdrawn.  Proposals submitted without SR</w:t>
      </w:r>
      <w:r>
        <w:rPr>
          <w:rFonts w:ascii="Times New Roman" w:hAnsi="Times New Roman" w:cs="Times New Roman"/>
          <w:sz w:val="24"/>
          <w:szCs w:val="24"/>
        </w:rPr>
        <w:t>A</w:t>
      </w:r>
      <w:r w:rsidRPr="006F3878">
        <w:rPr>
          <w:rFonts w:ascii="Times New Roman" w:hAnsi="Times New Roman" w:cs="Times New Roman"/>
          <w:sz w:val="24"/>
          <w:szCs w:val="24"/>
        </w:rPr>
        <w:t>/FSURF approval that receive funding will not be accepted by the university or the research foundation unless an exception to this policy is approved by the Vice President for Research with an adequate explanation by the PI as to why the proposal was not submitted through SR</w:t>
      </w:r>
      <w:r>
        <w:rPr>
          <w:rFonts w:ascii="Times New Roman" w:hAnsi="Times New Roman" w:cs="Times New Roman"/>
          <w:sz w:val="24"/>
          <w:szCs w:val="24"/>
        </w:rPr>
        <w:t>A</w:t>
      </w:r>
      <w:r w:rsidRPr="006F3878">
        <w:rPr>
          <w:rFonts w:ascii="Times New Roman" w:hAnsi="Times New Roman" w:cs="Times New Roman"/>
          <w:sz w:val="24"/>
          <w:szCs w:val="24"/>
        </w:rPr>
        <w:t xml:space="preserve"> or FSURF.    Proposals require the signature of an authorized representative or official. The Vice President for Research or one of his delegates are the </w:t>
      </w:r>
      <w:r w:rsidRPr="006F3878">
        <w:rPr>
          <w:rFonts w:ascii="Times New Roman" w:hAnsi="Times New Roman" w:cs="Times New Roman"/>
          <w:sz w:val="24"/>
          <w:szCs w:val="24"/>
          <w:u w:val="single"/>
        </w:rPr>
        <w:t>ONLY</w:t>
      </w:r>
      <w:r w:rsidRPr="006F3878">
        <w:rPr>
          <w:rFonts w:ascii="Times New Roman" w:hAnsi="Times New Roman" w:cs="Times New Roman"/>
          <w:sz w:val="24"/>
          <w:szCs w:val="24"/>
        </w:rPr>
        <w:t xml:space="preserve"> individuals authorized to sign agency forms, representations, certifications and other grant or contract documents requiring the signature of an authorized representative, official or signatory.  All official signatures must be obtained from SRS/FSURF.  Likewise, no proposal will be approved by SR</w:t>
      </w:r>
      <w:r>
        <w:rPr>
          <w:rFonts w:ascii="Times New Roman" w:hAnsi="Times New Roman" w:cs="Times New Roman"/>
          <w:sz w:val="24"/>
          <w:szCs w:val="24"/>
        </w:rPr>
        <w:t>A</w:t>
      </w:r>
      <w:r w:rsidRPr="006F3878">
        <w:rPr>
          <w:rFonts w:ascii="Times New Roman" w:hAnsi="Times New Roman" w:cs="Times New Roman"/>
          <w:sz w:val="24"/>
          <w:szCs w:val="24"/>
        </w:rPr>
        <w:t xml:space="preserve"> or FSURF without all required Chair and Dean </w:t>
      </w:r>
      <w:proofErr w:type="gramStart"/>
      <w:r w:rsidRPr="006F3878">
        <w:rPr>
          <w:rFonts w:ascii="Times New Roman" w:hAnsi="Times New Roman" w:cs="Times New Roman"/>
          <w:sz w:val="24"/>
          <w:szCs w:val="24"/>
        </w:rPr>
        <w:t>approvals</w:t>
      </w:r>
      <w:proofErr w:type="gramEnd"/>
      <w:r w:rsidRPr="006F3878">
        <w:rPr>
          <w:rFonts w:ascii="Times New Roman" w:hAnsi="Times New Roman" w:cs="Times New Roman"/>
          <w:sz w:val="24"/>
          <w:szCs w:val="24"/>
        </w:rPr>
        <w:t xml:space="preserve">. </w:t>
      </w:r>
      <w:r w:rsidRPr="006F3878">
        <w:rPr>
          <w:rFonts w:ascii="Times New Roman" w:hAnsi="Times New Roman" w:cs="Times New Roman"/>
          <w:b/>
          <w:sz w:val="24"/>
          <w:szCs w:val="24"/>
        </w:rPr>
        <w:t xml:space="preserve">Note: Department of Health &amp; Human Services (DHHS) defines investigator as the project director or principal investigator and any other person, regardless of title or position, who is responsible for the design, conduct, or reporting of research, including collaborators or consultants. For DHHS direct-funded proposals and flow-through proposals, federal law prohibits the submission of proposals for which all of the investigators, as designated by the PI and meeting the DHHS definition of investigator, (including investigators on proposed subcontracts or agreements with collaborators, consultants, etc.) on the project have not completed financial conflict of interest training and disclosed significant financial interests.  </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Many PIs wish to work on the technical portion of their proposal until the last minute. To accommodate this request, PIs may submit a fairly accurate yet rough version of the technical portion of the proposal to meet the three working day rule. In turn, a final version of the technical portion of the proposal will not be due until the day the proposal needs to be submitted, provided that no substantial changes to the scope of work are made after the rough version of the technical portion of the proposal is submitted to SR</w:t>
      </w:r>
      <w:r w:rsidR="009B1A8D">
        <w:rPr>
          <w:rFonts w:ascii="Times New Roman" w:hAnsi="Times New Roman" w:cs="Times New Roman"/>
          <w:sz w:val="24"/>
          <w:szCs w:val="24"/>
        </w:rPr>
        <w:t>A</w:t>
      </w:r>
      <w:r w:rsidRPr="006F3878">
        <w:rPr>
          <w:rFonts w:ascii="Times New Roman" w:hAnsi="Times New Roman" w:cs="Times New Roman"/>
          <w:sz w:val="24"/>
          <w:szCs w:val="24"/>
        </w:rPr>
        <w:t>/FSURF.  FSURF or SR</w:t>
      </w:r>
      <w:r w:rsidR="009B1A8D">
        <w:rPr>
          <w:rFonts w:ascii="Times New Roman" w:hAnsi="Times New Roman" w:cs="Times New Roman"/>
          <w:sz w:val="24"/>
          <w:szCs w:val="24"/>
        </w:rPr>
        <w:t>A</w:t>
      </w:r>
      <w:bookmarkStart w:id="0" w:name="_GoBack"/>
      <w:bookmarkEnd w:id="0"/>
      <w:r w:rsidRPr="006F3878">
        <w:rPr>
          <w:rFonts w:ascii="Times New Roman" w:hAnsi="Times New Roman" w:cs="Times New Roman"/>
          <w:sz w:val="24"/>
          <w:szCs w:val="24"/>
        </w:rPr>
        <w:t xml:space="preserve"> as appropriate must have a file copy of the complete final proposal as submitted to the sponsor.  The rest of the proposal (i.e., detailed budget, budget justification, abstract, proposal transmittal form, agency forms), however, must be submitted to SR</w:t>
      </w:r>
      <w:r>
        <w:rPr>
          <w:rFonts w:ascii="Times New Roman" w:hAnsi="Times New Roman" w:cs="Times New Roman"/>
          <w:sz w:val="24"/>
          <w:szCs w:val="24"/>
        </w:rPr>
        <w:t>A</w:t>
      </w:r>
      <w:r w:rsidRPr="006F3878">
        <w:rPr>
          <w:rFonts w:ascii="Times New Roman" w:hAnsi="Times New Roman" w:cs="Times New Roman"/>
          <w:sz w:val="24"/>
          <w:szCs w:val="24"/>
        </w:rPr>
        <w:t xml:space="preserve"> three working days prior to the day of the agency deadline. We encourage PIs to send proposal items piecemeal well before the three working day deadline. For example, if you have a detailed budget and budget justification (a.k.a. budget narrative) two </w:t>
      </w:r>
      <w:r w:rsidRPr="006F3878">
        <w:rPr>
          <w:rFonts w:ascii="Times New Roman" w:hAnsi="Times New Roman" w:cs="Times New Roman"/>
          <w:sz w:val="24"/>
          <w:szCs w:val="24"/>
        </w:rPr>
        <w:lastRenderedPageBreak/>
        <w:t>weeks before the deadline but don’t have everything else, please go ahead and send it to SR</w:t>
      </w:r>
      <w:r>
        <w:rPr>
          <w:rFonts w:ascii="Times New Roman" w:hAnsi="Times New Roman" w:cs="Times New Roman"/>
          <w:sz w:val="24"/>
          <w:szCs w:val="24"/>
        </w:rPr>
        <w:t>A</w:t>
      </w:r>
      <w:r w:rsidRPr="006F3878">
        <w:rPr>
          <w:rFonts w:ascii="Times New Roman" w:hAnsi="Times New Roman" w:cs="Times New Roman"/>
          <w:sz w:val="24"/>
          <w:szCs w:val="24"/>
        </w:rPr>
        <w:t>/FSURF for review. That will help prevent last minute revisions at a later date. Please note, however, that the PI or someone authorized by the PI needs to be available after submitting the proposal (whether piecemeal or all at once) in order to promptly make corrections, provide more information, etc.</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When submitting proposals that require electronic submissions through an agency’s web-based system, principal investigators should be aware that some agencies’ systems are commonly unstable and become overloaded or frozen due to heavy access as a deadline approaches. It is strongly recommended that an additional working day be allowed for processing of electronic proposals in order to ensure that sufficient time exists to resolve any technical issues that occur. Likewise, it is recommended that complex proposals (i.e., those with contract documents incorporated, those with multiple consortium or subcontract arrangements, those with cost sharing from third parties, those with complicated budgets) be submitted a day or two before the three working day deadline to offset the extra time needed for approvals and review. If submitting a proposal electronically, please check with SR</w:t>
      </w:r>
      <w:r>
        <w:rPr>
          <w:rFonts w:ascii="Times New Roman" w:hAnsi="Times New Roman" w:cs="Times New Roman"/>
          <w:sz w:val="24"/>
          <w:szCs w:val="24"/>
        </w:rPr>
        <w:t>A</w:t>
      </w:r>
      <w:r w:rsidRPr="006F3878">
        <w:rPr>
          <w:rFonts w:ascii="Times New Roman" w:hAnsi="Times New Roman" w:cs="Times New Roman"/>
          <w:sz w:val="24"/>
          <w:szCs w:val="24"/>
        </w:rPr>
        <w:t xml:space="preserve"> to confirm the proper FSU contact information to be entered into the sponsor’s website. Agency specific E-mail accounts have been set up for many of the sponsors to ensure that sponsor communications reach SR</w:t>
      </w:r>
      <w:r>
        <w:rPr>
          <w:rFonts w:ascii="Times New Roman" w:hAnsi="Times New Roman" w:cs="Times New Roman"/>
          <w:sz w:val="24"/>
          <w:szCs w:val="24"/>
        </w:rPr>
        <w:t>A</w:t>
      </w:r>
      <w:r w:rsidRPr="006F3878">
        <w:rPr>
          <w:rFonts w:ascii="Times New Roman" w:hAnsi="Times New Roman" w:cs="Times New Roman"/>
          <w:sz w:val="24"/>
          <w:szCs w:val="24"/>
        </w:rPr>
        <w:t xml:space="preserve"> or FSURF.</w:t>
      </w:r>
    </w:p>
    <w:p w:rsidR="006F3878" w:rsidRPr="006F3878" w:rsidRDefault="006F3878" w:rsidP="006F3878">
      <w:pPr>
        <w:autoSpaceDE w:val="0"/>
        <w:autoSpaceDN w:val="0"/>
        <w:adjustRightInd w:val="0"/>
        <w:spacing w:before="100" w:after="100"/>
        <w:ind w:right="720"/>
        <w:rPr>
          <w:rFonts w:ascii="Times New Roman" w:hAnsi="Times New Roman" w:cs="Times New Roman"/>
          <w:sz w:val="24"/>
          <w:szCs w:val="24"/>
        </w:rPr>
      </w:pPr>
      <w:r w:rsidRPr="006F3878">
        <w:rPr>
          <w:rFonts w:ascii="Times New Roman" w:hAnsi="Times New Roman" w:cs="Times New Roman"/>
          <w:color w:val="000000"/>
          <w:sz w:val="24"/>
          <w:szCs w:val="24"/>
        </w:rPr>
        <w:t>In the event of the university closing (due to inclement weather or another emergency), SR</w:t>
      </w:r>
      <w:r>
        <w:rPr>
          <w:rFonts w:ascii="Times New Roman" w:hAnsi="Times New Roman" w:cs="Times New Roman"/>
          <w:color w:val="000000"/>
          <w:sz w:val="24"/>
          <w:szCs w:val="24"/>
        </w:rPr>
        <w:t>A</w:t>
      </w:r>
      <w:r w:rsidRPr="006F3878">
        <w:rPr>
          <w:rFonts w:ascii="Times New Roman" w:hAnsi="Times New Roman" w:cs="Times New Roman"/>
          <w:color w:val="000000"/>
          <w:sz w:val="24"/>
          <w:szCs w:val="24"/>
        </w:rPr>
        <w:t xml:space="preserve"> and FSURF will be closed. In this situation, faculty or grant administrators with a grant deadline during that period of time who have not received approval from SR</w:t>
      </w:r>
      <w:r>
        <w:rPr>
          <w:rFonts w:ascii="Times New Roman" w:hAnsi="Times New Roman" w:cs="Times New Roman"/>
          <w:color w:val="000000"/>
          <w:sz w:val="24"/>
          <w:szCs w:val="24"/>
        </w:rPr>
        <w:t>A</w:t>
      </w:r>
      <w:r w:rsidRPr="006F3878">
        <w:rPr>
          <w:rFonts w:ascii="Times New Roman" w:hAnsi="Times New Roman" w:cs="Times New Roman"/>
          <w:color w:val="000000"/>
          <w:sz w:val="24"/>
          <w:szCs w:val="24"/>
        </w:rPr>
        <w:t xml:space="preserve"> for their proposal should contact the funding agency for an extension to the deadline date.  For other university holidays or closings, PIs should treat the last day before the closing or holiday as the submission deadline. In other words, proposals shall be submitted to SR</w:t>
      </w:r>
      <w:r w:rsidR="00CC0CC4">
        <w:rPr>
          <w:rFonts w:ascii="Times New Roman" w:hAnsi="Times New Roman" w:cs="Times New Roman"/>
          <w:color w:val="000000"/>
          <w:sz w:val="24"/>
          <w:szCs w:val="24"/>
        </w:rPr>
        <w:t>A</w:t>
      </w:r>
      <w:r w:rsidRPr="006F3878">
        <w:rPr>
          <w:rFonts w:ascii="Times New Roman" w:hAnsi="Times New Roman" w:cs="Times New Roman"/>
          <w:color w:val="000000"/>
          <w:sz w:val="24"/>
          <w:szCs w:val="24"/>
        </w:rPr>
        <w:t xml:space="preserve"> three working days before the last working day before the holiday or closing. </w:t>
      </w:r>
    </w:p>
    <w:p w:rsidR="006F3878" w:rsidRPr="006F3878" w:rsidRDefault="006F3878" w:rsidP="006F3878">
      <w:pPr>
        <w:rPr>
          <w:rFonts w:ascii="Times New Roman" w:hAnsi="Times New Roman" w:cs="Times New Roman"/>
          <w:sz w:val="24"/>
          <w:szCs w:val="24"/>
        </w:rPr>
      </w:pP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After all official reviews are complete, it is the responsibility of the principal investigator to assure that a proposal is transmitted to the sponsor in time to meet any established deadlines with the exception of electronic submissions where SR</w:t>
      </w:r>
      <w:r w:rsidR="00CC0CC4">
        <w:rPr>
          <w:rFonts w:ascii="Times New Roman" w:hAnsi="Times New Roman" w:cs="Times New Roman"/>
          <w:sz w:val="24"/>
          <w:szCs w:val="24"/>
        </w:rPr>
        <w:t>A</w:t>
      </w:r>
      <w:r w:rsidRPr="006F3878">
        <w:rPr>
          <w:rFonts w:ascii="Times New Roman" w:hAnsi="Times New Roman" w:cs="Times New Roman"/>
          <w:sz w:val="24"/>
          <w:szCs w:val="24"/>
        </w:rPr>
        <w:t>/FSURF actually push the submit button..</w:t>
      </w:r>
    </w:p>
    <w:p w:rsidR="006F3878" w:rsidRPr="006F3878" w:rsidRDefault="006F3878" w:rsidP="006F3878">
      <w:pPr>
        <w:rPr>
          <w:rFonts w:ascii="Times New Roman" w:hAnsi="Times New Roman" w:cs="Times New Roman"/>
          <w:sz w:val="24"/>
          <w:szCs w:val="24"/>
        </w:rPr>
      </w:pPr>
      <w:r w:rsidRPr="006F3878">
        <w:rPr>
          <w:rFonts w:ascii="Times New Roman" w:hAnsi="Times New Roman" w:cs="Times New Roman"/>
          <w:sz w:val="24"/>
          <w:szCs w:val="24"/>
        </w:rPr>
        <w:t>For the vast majority of PIs who submit their proposals for review early, there should be little change in procedure. We appreciate your cooperation and understanding that our proposal submission policies are necessary to give each and every proposal a proper review. In turn, our proposals will have a better chance of funding. If you have any questions about this policy or other sponsored research policies, please contact SR</w:t>
      </w:r>
      <w:r w:rsidR="00CC0CC4">
        <w:rPr>
          <w:rFonts w:ascii="Times New Roman" w:hAnsi="Times New Roman" w:cs="Times New Roman"/>
          <w:sz w:val="24"/>
          <w:szCs w:val="24"/>
        </w:rPr>
        <w:t>A</w:t>
      </w:r>
      <w:r w:rsidRPr="006F3878">
        <w:rPr>
          <w:rFonts w:ascii="Times New Roman" w:hAnsi="Times New Roman" w:cs="Times New Roman"/>
          <w:sz w:val="24"/>
          <w:szCs w:val="24"/>
        </w:rPr>
        <w:t xml:space="preserve"> or FSURF during their business hours of 8:00 a.m. – 5:00 p.m.  </w:t>
      </w:r>
    </w:p>
    <w:p w:rsidR="006F3878" w:rsidRPr="006F3878" w:rsidRDefault="006F3878" w:rsidP="006F3878">
      <w:pPr>
        <w:rPr>
          <w:rFonts w:ascii="Times New Roman" w:hAnsi="Times New Roman" w:cs="Times New Roman"/>
          <w:sz w:val="24"/>
          <w:szCs w:val="24"/>
        </w:rPr>
      </w:pPr>
    </w:p>
    <w:p w:rsidR="006F3878" w:rsidRPr="006F3878" w:rsidRDefault="006F3878" w:rsidP="006F3878">
      <w:pPr>
        <w:rPr>
          <w:rFonts w:ascii="Times New Roman" w:hAnsi="Times New Roman" w:cs="Times New Roman"/>
          <w:sz w:val="24"/>
          <w:szCs w:val="24"/>
        </w:rPr>
      </w:pPr>
    </w:p>
    <w:p w:rsidR="006F3878" w:rsidRPr="006F3878" w:rsidRDefault="006F3878" w:rsidP="006F3878">
      <w:pPr>
        <w:rPr>
          <w:rFonts w:ascii="Times New Roman" w:hAnsi="Times New Roman" w:cs="Times New Roman"/>
          <w:sz w:val="24"/>
          <w:szCs w:val="24"/>
        </w:rPr>
      </w:pPr>
      <w:r w:rsidRPr="006F3878">
        <w:rPr>
          <w:rStyle w:val="FootnoteReference"/>
          <w:rFonts w:ascii="Times New Roman" w:hAnsi="Times New Roman" w:cs="Times New Roman"/>
          <w:sz w:val="24"/>
          <w:szCs w:val="24"/>
        </w:rPr>
        <w:lastRenderedPageBreak/>
        <w:footnoteRef/>
      </w:r>
      <w:r w:rsidRPr="006F3878">
        <w:rPr>
          <w:rFonts w:ascii="Times New Roman" w:hAnsi="Times New Roman" w:cs="Times New Roman"/>
          <w:sz w:val="24"/>
          <w:szCs w:val="24"/>
        </w:rPr>
        <w:t xml:space="preserve"> In cases where another institution is the lead applicant, FSU’s deadline is the deadline dictated to FSU by the lead institution (often a day or two prior to their actual deadline) and not necessarily the lead institution’s deadline to their sponsor. </w:t>
      </w:r>
    </w:p>
    <w:p w:rsidR="006F3878" w:rsidRPr="006F3878" w:rsidRDefault="006F3878" w:rsidP="006F3878">
      <w:pPr>
        <w:rPr>
          <w:rFonts w:ascii="Times New Roman" w:hAnsi="Times New Roman" w:cs="Times New Roman"/>
          <w:sz w:val="24"/>
          <w:szCs w:val="24"/>
        </w:rPr>
      </w:pPr>
    </w:p>
    <w:p w:rsidR="006F3878" w:rsidRPr="006F3878" w:rsidRDefault="006F3878" w:rsidP="006F3878">
      <w:pPr>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Legal</w:t>
      </w:r>
      <w:proofErr w:type="gramEnd"/>
      <w:r>
        <w:rPr>
          <w:rFonts w:ascii="Times New Roman" w:hAnsi="Times New Roman" w:cs="Times New Roman"/>
          <w:sz w:val="24"/>
          <w:szCs w:val="24"/>
        </w:rPr>
        <w:t xml:space="preserve"> Support, Justification, and Review of this Policy</w:t>
      </w:r>
    </w:p>
    <w:p w:rsidR="00473F84"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Fla. Stat. 1004.22</w:t>
      </w:r>
      <w:r w:rsidR="00415133">
        <w:rPr>
          <w:rFonts w:ascii="Times New Roman" w:hAnsi="Times New Roman" w:cs="Times New Roman"/>
          <w:sz w:val="24"/>
          <w:szCs w:val="24"/>
        </w:rPr>
        <w:t xml:space="preserve">.  </w:t>
      </w:r>
    </w:p>
    <w:p w:rsidR="00274888" w:rsidRDefault="00415133"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These policies will be reviewed when changes are necessary.</w:t>
      </w:r>
    </w:p>
    <w:p w:rsidR="009632DD" w:rsidRDefault="009632DD" w:rsidP="00274888">
      <w:pPr>
        <w:autoSpaceDE w:val="0"/>
        <w:autoSpaceDN w:val="0"/>
        <w:adjustRightInd w:val="0"/>
        <w:spacing w:after="120" w:line="240" w:lineRule="auto"/>
        <w:rPr>
          <w:rFonts w:ascii="Times New Roman" w:hAnsi="Times New Roman" w:cs="Times New Roman"/>
          <w:sz w:val="24"/>
          <w:szCs w:val="24"/>
        </w:rPr>
      </w:pPr>
    </w:p>
    <w:p w:rsidR="00415133" w:rsidRDefault="00415133" w:rsidP="00274888">
      <w:pPr>
        <w:autoSpaceDE w:val="0"/>
        <w:autoSpaceDN w:val="0"/>
        <w:adjustRightInd w:val="0"/>
        <w:spacing w:after="120" w:line="240" w:lineRule="auto"/>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Gary K. Ostrander</w:t>
      </w:r>
      <w:r w:rsidR="00271E0D">
        <w:rPr>
          <w:rFonts w:ascii="Times New Roman" w:hAnsi="Times New Roman" w:cs="Times New Roman"/>
          <w:sz w:val="24"/>
          <w:szCs w:val="24"/>
        </w:rPr>
        <w:t>, Vice President for Research</w:t>
      </w:r>
    </w:p>
    <w:p w:rsidR="00271E0D" w:rsidRPr="00274888" w:rsidRDefault="00271E0D"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August 1, 2014</w:t>
      </w:r>
    </w:p>
    <w:p w:rsidR="00274888" w:rsidRPr="00274888" w:rsidRDefault="00274888" w:rsidP="00B77834">
      <w:pPr>
        <w:rPr>
          <w:rFonts w:ascii="Times New Roman" w:hAnsi="Times New Roman" w:cs="Times New Roman"/>
          <w:sz w:val="24"/>
          <w:szCs w:val="24"/>
        </w:rPr>
      </w:pPr>
    </w:p>
    <w:sectPr w:rsidR="00274888" w:rsidRPr="0027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908"/>
    <w:multiLevelType w:val="hybridMultilevel"/>
    <w:tmpl w:val="B99C1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0283DFF"/>
    <w:multiLevelType w:val="multilevel"/>
    <w:tmpl w:val="1B6A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A120E"/>
    <w:multiLevelType w:val="hybridMultilevel"/>
    <w:tmpl w:val="D6EE1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4"/>
    <w:rsid w:val="002151BC"/>
    <w:rsid w:val="00271E0D"/>
    <w:rsid w:val="00274888"/>
    <w:rsid w:val="00343EE2"/>
    <w:rsid w:val="00346E39"/>
    <w:rsid w:val="00415133"/>
    <w:rsid w:val="00427C7E"/>
    <w:rsid w:val="004559ED"/>
    <w:rsid w:val="00473F84"/>
    <w:rsid w:val="00675FDE"/>
    <w:rsid w:val="006F3878"/>
    <w:rsid w:val="009632DD"/>
    <w:rsid w:val="009B1A8D"/>
    <w:rsid w:val="009D2003"/>
    <w:rsid w:val="00AC68EF"/>
    <w:rsid w:val="00AF3805"/>
    <w:rsid w:val="00B77834"/>
    <w:rsid w:val="00C75C33"/>
    <w:rsid w:val="00CC0CC4"/>
    <w:rsid w:val="00F24E5D"/>
    <w:rsid w:val="00F351FC"/>
    <w:rsid w:val="00FF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5"/>
    <w:pPr>
      <w:spacing w:after="0" w:line="240" w:lineRule="auto"/>
      <w:ind w:left="720"/>
      <w:contextualSpacing/>
    </w:pPr>
  </w:style>
  <w:style w:type="paragraph" w:styleId="NormalWeb">
    <w:name w:val="Normal (Web)"/>
    <w:basedOn w:val="Normal"/>
    <w:uiPriority w:val="99"/>
    <w:semiHidden/>
    <w:unhideWhenUsed/>
    <w:rsid w:val="00AC68EF"/>
    <w:pPr>
      <w:spacing w:after="150" w:line="360" w:lineRule="atLeast"/>
    </w:pPr>
    <w:rPr>
      <w:rFonts w:ascii="Times New Roman" w:eastAsia="Times New Roman" w:hAnsi="Times New Roman" w:cs="Times New Roman"/>
      <w:sz w:val="24"/>
      <w:szCs w:val="24"/>
    </w:rPr>
  </w:style>
  <w:style w:type="character" w:styleId="FootnoteReference">
    <w:name w:val="footnote reference"/>
    <w:semiHidden/>
    <w:rsid w:val="006F38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5"/>
    <w:pPr>
      <w:spacing w:after="0" w:line="240" w:lineRule="auto"/>
      <w:ind w:left="720"/>
      <w:contextualSpacing/>
    </w:pPr>
  </w:style>
  <w:style w:type="paragraph" w:styleId="NormalWeb">
    <w:name w:val="Normal (Web)"/>
    <w:basedOn w:val="Normal"/>
    <w:uiPriority w:val="99"/>
    <w:semiHidden/>
    <w:unhideWhenUsed/>
    <w:rsid w:val="00AC68EF"/>
    <w:pPr>
      <w:spacing w:after="150" w:line="360" w:lineRule="atLeast"/>
    </w:pPr>
    <w:rPr>
      <w:rFonts w:ascii="Times New Roman" w:eastAsia="Times New Roman" w:hAnsi="Times New Roman" w:cs="Times New Roman"/>
      <w:sz w:val="24"/>
      <w:szCs w:val="24"/>
    </w:rPr>
  </w:style>
  <w:style w:type="character" w:styleId="FootnoteReference">
    <w:name w:val="footnote reference"/>
    <w:semiHidden/>
    <w:rsid w:val="006F3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Elizabeth</dc:creator>
  <cp:lastModifiedBy>Southard, Elizabeth</cp:lastModifiedBy>
  <cp:revision>2</cp:revision>
  <dcterms:created xsi:type="dcterms:W3CDTF">2014-09-04T13:45:00Z</dcterms:created>
  <dcterms:modified xsi:type="dcterms:W3CDTF">2014-09-04T13:45:00Z</dcterms:modified>
</cp:coreProperties>
</file>