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0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320848" w14:paraId="3BF13EE0" w14:textId="77777777" w:rsidTr="00320848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320848" w14:paraId="57EF3614" w14:textId="77777777">
              <w:tc>
                <w:tcPr>
                  <w:tcW w:w="0" w:type="auto"/>
                  <w:shd w:val="clear" w:color="auto" w:fill="FFFFFF"/>
                  <w:hideMark/>
                </w:tcPr>
                <w:tbl>
                  <w:tblPr>
                    <w:tblpPr w:leftFromText="45" w:rightFromText="45" w:vertAnchor="text"/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320848" w14:paraId="4F23F99D" w14:textId="77777777"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320848" w14:paraId="7D1A6CDD" w14:textId="77777777"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320848" w14:paraId="4FA6D301" w14:textId="77777777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320848" w14:paraId="6C8E9F50" w14:textId="77777777"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9000"/>
                                          </w:tblGrid>
                                          <w:tr w:rsidR="00320848" w14:paraId="0FECCEE2" w14:textId="77777777"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14:paraId="7271B9AB" w14:textId="3358A71B" w:rsidR="00320848" w:rsidRDefault="00320848">
                                                <w:pPr>
                                                  <w:spacing w:line="36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color w:val="2C2A29"/>
                                                    <w:sz w:val="27"/>
                                                    <w:szCs w:val="27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noProof/>
                                                    <w:color w:val="2C2A29"/>
                                                    <w:sz w:val="27"/>
                                                    <w:szCs w:val="27"/>
                                                  </w:rPr>
                                                  <w:drawing>
                                                    <wp:inline distT="0" distB="0" distL="0" distR="0" wp14:anchorId="42C9A638" wp14:editId="6B0F8183">
                                                      <wp:extent cx="5705475" cy="666750"/>
                                                      <wp:effectExtent l="0" t="0" r="9525" b="0"/>
                                                      <wp:docPr id="648578634" name="Picture 6" descr="A close-up of a logo&#10;&#10;AI-generated content may be incorrect."/>
                                                      <wp:cNvGraphicFramePr>
                                                        <a:graphicFrameLocks xmlns:a="http://schemas.openxmlformats.org/drawingml/2006/main" noChangeAspect="1"/>
                                                      </wp:cNvGraphicFramePr>
                                                      <a:graphic xmlns:a="http://schemas.openxmlformats.org/drawingml/2006/main">
                                                        <a:graphicData uri="http://schemas.openxmlformats.org/drawingml/2006/picture">
                                                          <pic:pic xmlns:pic="http://schemas.openxmlformats.org/drawingml/2006/picture">
                                                            <pic:nvPicPr>
                                                              <pic:cNvPr id="648578634" name="Picture 6" descr="A close-up of a logo&#10;&#10;AI-generated content may be incorrect."/>
                                                              <pic:cNvPicPr>
                                                                <a:picLocks noChangeAspect="1" noChangeArrowheads="1"/>
                                                              </pic:cNvPicPr>
                                                            </pic:nvPicPr>
                                                            <pic:blipFill>
                                                              <a:blip r:embed="rId5" cstate="print">
                                                                <a:extLst>
                                                                  <a:ext uri="{28A0092B-C50C-407E-A947-70E740481C1C}">
                                                                    <a14:useLocalDpi xmlns:a14="http://schemas.microsoft.com/office/drawing/2010/main" val="0"/>
                                                                  </a:ext>
                                                                </a:extLst>
                                                              </a:blip>
                                                              <a:srcRect/>
                                                              <a:stretch>
                                                                <a:fillRect/>
                                                              </a:stretch>
                                                            </pic:blipFill>
                                                            <pic:spPr bwMode="auto">
                                                              <a:xfrm>
                                                                <a:off x="0" y="0"/>
                                                                <a:ext cx="5705475" cy="666750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>
                                                                <a:noFill/>
                                                              </a:ln>
                                                            </pic:spPr>
                                                          </pic:pic>
                                                        </a:graphicData>
                                                      </a:graphic>
                                                    </wp:inline>
                                                  </w:drawing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14:paraId="0AC96E06" w14:textId="77777777" w:rsidR="00320848" w:rsidRDefault="00320848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color w:val="auto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3682B6AD" w14:textId="77777777" w:rsidR="00320848" w:rsidRDefault="00320848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color w:val="auto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4DF9A421" w14:textId="77777777" w:rsidR="00320848" w:rsidRDefault="00320848">
                              <w:pPr>
                                <w:rPr>
                                  <w:rFonts w:ascii="Times New Roman" w:eastAsia="Times New Roman" w:hAnsi="Times New Roman" w:cs="Times New Roman"/>
                                  <w:color w:val="auto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320848" w14:paraId="01CFDB37" w14:textId="77777777"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W w:w="5000" w:type="pct"/>
                                <w:tblBorders>
                                  <w:bottom w:val="single" w:sz="6" w:space="0" w:color="969594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320848" w14:paraId="57109F6B" w14:textId="77777777"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single" w:sz="6" w:space="0" w:color="969594"/>
                                      <w:right w:val="nil"/>
                                    </w:tcBorders>
                                    <w:tcMar>
                                      <w:top w:w="300" w:type="dxa"/>
                                      <w:left w:w="300" w:type="dxa"/>
                                      <w:bottom w:w="150" w:type="dxa"/>
                                      <w:right w:w="300" w:type="dxa"/>
                                    </w:tcMar>
                                    <w:vAlign w:val="center"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400"/>
                                    </w:tblGrid>
                                    <w:tr w:rsidR="00320848" w14:paraId="787ABA10" w14:textId="77777777"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8400"/>
                                          </w:tblGrid>
                                          <w:tr w:rsidR="00320848" w14:paraId="29F4D5C9" w14:textId="77777777"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5000" w:type="pct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8400"/>
                                                </w:tblGrid>
                                                <w:tr w:rsidR="00320848" w14:paraId="27063FE2" w14:textId="77777777">
                                                  <w:tc>
                                                    <w:tcPr>
                                                      <w:tcW w:w="5000" w:type="pct"/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tblW w:w="5000" w:type="pct"/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8400"/>
                                                      </w:tblGrid>
                                                      <w:tr w:rsidR="00320848" w14:paraId="0C293E1A" w14:textId="77777777"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tcMar>
                                                              <w:top w:w="225" w:type="dxa"/>
                                                              <w:left w:w="0" w:type="dxa"/>
                                                              <w:bottom w:w="0" w:type="dxa"/>
                                                              <w:right w:w="0" w:type="dxa"/>
                                                            </w:tcMar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14:paraId="79CF432E" w14:textId="77777777" w:rsidR="00320848" w:rsidRDefault="00320848">
                                                            <w:pPr>
                                                              <w:pStyle w:val="NormalWeb"/>
                                                              <w:spacing w:line="360" w:lineRule="auto"/>
                                                              <w:jc w:val="center"/>
                                                              <w:rPr>
                                                                <w:rFonts w:ascii="Arial" w:hAnsi="Arial" w:cs="Arial"/>
                                                                <w:color w:val="2C2A29"/>
                                                                <w:sz w:val="27"/>
                                                                <w:szCs w:val="27"/>
                                                              </w:rPr>
                                                            </w:pPr>
                                                            <w:r>
                                                              <w:rPr>
                                                                <w:rFonts w:ascii="Arial" w:hAnsi="Arial" w:cs="Arial"/>
                                                                <w:b/>
                                                                <w:bCs/>
                                                                <w:i/>
                                                                <w:iCs/>
                                                                <w:color w:val="2C2A29"/>
                                                                <w:sz w:val="23"/>
                                                                <w:szCs w:val="23"/>
                                                              </w:rPr>
                                                              <w:t>This message to all faculty, staff and students was approved by </w:t>
                                                            </w:r>
                                                            <w:r>
                                                              <w:rPr>
                                                                <w:rFonts w:ascii="Arial" w:hAnsi="Arial" w:cs="Arial"/>
                                                                <w:b/>
                                                                <w:bCs/>
                                                                <w:i/>
                                                                <w:iCs/>
                                                                <w:color w:val="2C2A29"/>
                                                                <w:sz w:val="23"/>
                                                                <w:szCs w:val="23"/>
                                                              </w:rPr>
                                                              <w:br/>
                                                              <w:t>Vice President for Research Stacey S. Patterson.</w:t>
                                                            </w:r>
                                                          </w:p>
                                                          <w:p w14:paraId="1F51474E" w14:textId="77777777" w:rsidR="00320848" w:rsidRDefault="00320848">
                                                            <w:pPr>
                                                              <w:spacing w:line="360" w:lineRule="auto"/>
                                                              <w:jc w:val="center"/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color w:val="2C2A29"/>
                                                                <w:sz w:val="27"/>
                                                                <w:szCs w:val="27"/>
                                                              </w:rPr>
                                                            </w:pPr>
                                                            <w:r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color w:val="2C2A29"/>
                                                                <w:sz w:val="27"/>
                                                                <w:szCs w:val="27"/>
                                                              </w:rPr>
                                                              <w:pict w14:anchorId="4CFA9459">
                                                                <v:rect id="_x0000_i1026" style="width:468pt;height:1.5pt" o:hralign="center" o:hrstd="t" o:hr="t" fillcolor="#a0a0a0" stroked="f"/>
                                                              </w:pict>
                                                            </w:r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14:paraId="254018DB" w14:textId="77777777" w:rsidR="00320848" w:rsidRDefault="00320848">
                                                      <w:pPr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color w:val="auto"/>
                                                          <w:sz w:val="20"/>
                                                          <w:szCs w:val="20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14:paraId="35CD8F07" w14:textId="77777777" w:rsidR="00320848" w:rsidRDefault="00320848">
                                                <w:pPr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color w:val="auto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14:paraId="30BA5C7B" w14:textId="77777777" w:rsidR="00320848" w:rsidRDefault="00320848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color w:val="auto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174100C9" w14:textId="77777777" w:rsidR="00320848" w:rsidRDefault="00320848">
                                    <w:pPr>
                                      <w:spacing w:line="360" w:lineRule="auto"/>
                                      <w:rPr>
                                        <w:rFonts w:ascii="Arial" w:eastAsia="Times New Roman" w:hAnsi="Arial" w:cs="Arial"/>
                                        <w:vanish/>
                                        <w:color w:val="2C2A29"/>
                                        <w:sz w:val="27"/>
                                        <w:szCs w:val="27"/>
                                      </w:rPr>
                                    </w:pPr>
                                  </w:p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400"/>
                                    </w:tblGrid>
                                    <w:tr w:rsidR="00320848" w14:paraId="2AB693C9" w14:textId="77777777"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8400"/>
                                          </w:tblGrid>
                                          <w:tr w:rsidR="00320848" w14:paraId="23508C35" w14:textId="77777777"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5000" w:type="pct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8400"/>
                                                </w:tblGrid>
                                                <w:tr w:rsidR="00320848" w14:paraId="5183D63A" w14:textId="77777777">
                                                  <w:tc>
                                                    <w:tcPr>
                                                      <w:tcW w:w="5000" w:type="pct"/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tblW w:w="5000" w:type="pct"/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8400"/>
                                                      </w:tblGrid>
                                                      <w:tr w:rsidR="00320848" w14:paraId="6B2A94F3" w14:textId="77777777"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14:paraId="33C7D3FF" w14:textId="77777777" w:rsidR="00320848" w:rsidRDefault="00320848">
                                                            <w:pPr>
                                                              <w:pStyle w:val="NormalWeb"/>
                                                              <w:spacing w:line="360" w:lineRule="auto"/>
                                                              <w:jc w:val="center"/>
                                                              <w:rPr>
                                                                <w:rFonts w:ascii="Arial" w:hAnsi="Arial" w:cs="Arial"/>
                                                                <w:color w:val="2C2A29"/>
                                                                <w:sz w:val="27"/>
                                                                <w:szCs w:val="27"/>
                                                              </w:rPr>
                                                            </w:pPr>
                                                            <w:r>
                                                              <w:rPr>
                                                                <w:rFonts w:ascii="Arial" w:hAnsi="Arial" w:cs="Arial"/>
                                                                <w:b/>
                                                                <w:bCs/>
                                                                <w:color w:val="782F40"/>
                                                                <w:sz w:val="30"/>
                                                                <w:szCs w:val="30"/>
                                                              </w:rPr>
                                                              <w:t>IMPORTANT INFORMATION FOR ALL FSU RESEARCHERS</w:t>
                                                            </w:r>
                                                          </w:p>
                                                          <w:p w14:paraId="141CA13A" w14:textId="77777777" w:rsidR="00320848" w:rsidRDefault="00320848">
                                                            <w:pPr>
                                                              <w:pStyle w:val="NormalWeb"/>
                                                              <w:spacing w:line="360" w:lineRule="auto"/>
                                                              <w:rPr>
                                                                <w:rFonts w:ascii="Arial" w:hAnsi="Arial" w:cs="Arial"/>
                                                                <w:color w:val="2C2A29"/>
                                                                <w:sz w:val="27"/>
                                                                <w:szCs w:val="27"/>
                                                              </w:rPr>
                                                            </w:pPr>
                                                            <w:r>
                                                              <w:rPr>
                                                                <w:rFonts w:ascii="Arial" w:hAnsi="Arial" w:cs="Arial"/>
                                                                <w:color w:val="2C2A29"/>
                                                                <w:sz w:val="27"/>
                                                                <w:szCs w:val="27"/>
                                                              </w:rPr>
                                                              <w:t xml:space="preserve">Beginning </w:t>
                                                            </w:r>
                                                            <w:r>
                                                              <w:rPr>
                                                                <w:rFonts w:ascii="Arial" w:hAnsi="Arial" w:cs="Arial"/>
                                                                <w:b/>
                                                                <w:bCs/>
                                                                <w:color w:val="2C2A29"/>
                                                                <w:sz w:val="27"/>
                                                                <w:szCs w:val="27"/>
                                                              </w:rPr>
                                                              <w:t>October 1, 2025</w:t>
                                                            </w:r>
                                                            <w:r>
                                                              <w:rPr>
                                                                <w:rFonts w:ascii="Arial" w:hAnsi="Arial" w:cs="Arial"/>
                                                                <w:color w:val="2C2A29"/>
                                                                <w:sz w:val="27"/>
                                                                <w:szCs w:val="27"/>
                                                              </w:rPr>
                                                              <w:t xml:space="preserve">, </w:t>
                                                            </w:r>
                                                            <w:r>
                                                              <w:rPr>
                                                                <w:rFonts w:ascii="Arial" w:hAnsi="Arial" w:cs="Arial"/>
                                                                <w:b/>
                                                                <w:bCs/>
                                                                <w:color w:val="2C2A29"/>
                                                                <w:sz w:val="27"/>
                                                                <w:szCs w:val="27"/>
                                                              </w:rPr>
                                                              <w:t>the National Institutes of Health (NIH)</w:t>
                                                            </w:r>
                                                            <w:r>
                                                              <w:rPr>
                                                                <w:rFonts w:ascii="Arial" w:hAnsi="Arial" w:cs="Arial"/>
                                                                <w:color w:val="2C2A29"/>
                                                                <w:sz w:val="27"/>
                                                                <w:szCs w:val="27"/>
                                                              </w:rPr>
                                                              <w:t xml:space="preserve">, and </w:t>
                                                            </w:r>
                                                            <w:r>
                                                              <w:rPr>
                                                                <w:rFonts w:ascii="Arial" w:hAnsi="Arial" w:cs="Arial"/>
                                                                <w:b/>
                                                                <w:bCs/>
                                                                <w:color w:val="2C2A29"/>
                                                                <w:sz w:val="27"/>
                                                                <w:szCs w:val="27"/>
                                                              </w:rPr>
                                                              <w:t>October 10, 2025</w:t>
                                                            </w:r>
                                                            <w:r>
                                                              <w:rPr>
                                                                <w:rFonts w:ascii="Arial" w:hAnsi="Arial" w:cs="Arial"/>
                                                                <w:color w:val="2C2A29"/>
                                                                <w:sz w:val="27"/>
                                                                <w:szCs w:val="27"/>
                                                              </w:rPr>
                                                              <w:t xml:space="preserve">, the </w:t>
                                                            </w:r>
                                                            <w:r>
                                                              <w:rPr>
                                                                <w:rFonts w:ascii="Arial" w:hAnsi="Arial" w:cs="Arial"/>
                                                                <w:b/>
                                                                <w:bCs/>
                                                                <w:color w:val="2C2A29"/>
                                                                <w:sz w:val="27"/>
                                                                <w:szCs w:val="27"/>
                                                              </w:rPr>
                                                              <w:t>National Science Foundation (NSF)</w:t>
                                                            </w:r>
                                                            <w:r>
                                                              <w:rPr>
                                                                <w:rFonts w:ascii="Arial" w:hAnsi="Arial" w:cs="Arial"/>
                                                                <w:color w:val="2C2A29"/>
                                                                <w:sz w:val="27"/>
                                                                <w:szCs w:val="27"/>
                                                              </w:rPr>
                                                              <w:t xml:space="preserve"> will </w:t>
                                                            </w:r>
                                                            <w:r>
                                                              <w:rPr>
                                                                <w:rFonts w:ascii="Arial" w:hAnsi="Arial" w:cs="Arial"/>
                                                                <w:b/>
                                                                <w:bCs/>
                                                                <w:color w:val="2C2A29"/>
                                                                <w:sz w:val="27"/>
                                                                <w:szCs w:val="27"/>
                                                              </w:rPr>
                                                              <w:t>require all</w:t>
                                                            </w:r>
                                                            <w:r>
                                                              <w:rPr>
                                                                <w:rFonts w:ascii="Arial" w:hAnsi="Arial" w:cs="Arial"/>
                                                                <w:color w:val="2C2A29"/>
                                                                <w:sz w:val="27"/>
                                                                <w:szCs w:val="27"/>
                                                              </w:rPr>
                                                              <w:t xml:space="preserve"> “senior/key personnel” listed in grant applications to complete research security training within 12 months </w:t>
                                                            </w:r>
                                                            <w:r>
                                                              <w:rPr>
                                                                <w:rFonts w:ascii="Arial" w:hAnsi="Arial" w:cs="Arial"/>
                                                                <w:b/>
                                                                <w:bCs/>
                                                                <w:color w:val="2C2A29"/>
                                                                <w:sz w:val="27"/>
                                                                <w:szCs w:val="27"/>
                                                              </w:rPr>
                                                              <w:t>prior to proposal submission</w:t>
                                                            </w:r>
                                                            <w:r>
                                                              <w:rPr>
                                                                <w:rFonts w:ascii="Arial" w:hAnsi="Arial" w:cs="Arial"/>
                                                                <w:color w:val="2C2A29"/>
                                                                <w:sz w:val="27"/>
                                                                <w:szCs w:val="27"/>
                                                              </w:rPr>
                                                              <w:t xml:space="preserve"> with </w:t>
                                                            </w:r>
                                                            <w:r>
                                                              <w:rPr>
                                                                <w:rFonts w:ascii="Arial" w:hAnsi="Arial" w:cs="Arial"/>
                                                                <w:b/>
                                                                <w:bCs/>
                                                                <w:color w:val="2C2A29"/>
                                                                <w:sz w:val="27"/>
                                                                <w:szCs w:val="27"/>
                                                              </w:rPr>
                                                              <w:t>annual refresher training</w:t>
                                                            </w:r>
                                                            <w:r>
                                                              <w:rPr>
                                                                <w:rFonts w:ascii="Arial" w:hAnsi="Arial" w:cs="Arial"/>
                                                                <w:color w:val="2C2A29"/>
                                                                <w:sz w:val="27"/>
                                                                <w:szCs w:val="27"/>
                                                              </w:rPr>
                                                              <w:t xml:space="preserve"> thereafter. This training requirement is currently in place for the Department of Energy, and we expect all federal agencies to implement the requirement soon.  </w:t>
                                                            </w:r>
                                                            <w:r>
                                                              <w:rPr>
                                                                <w:rFonts w:ascii="Arial" w:hAnsi="Arial" w:cs="Arial"/>
                                                                <w:b/>
                                                                <w:bCs/>
                                                                <w:i/>
                                                                <w:iCs/>
                                                                <w:color w:val="2C2A29"/>
                                                                <w:sz w:val="27"/>
                                                                <w:szCs w:val="27"/>
                                                              </w:rPr>
                                                              <w:t> </w:t>
                                                            </w:r>
                                                          </w:p>
                                                          <w:p w14:paraId="2961DB67" w14:textId="77777777" w:rsidR="00320848" w:rsidRDefault="00320848">
                                                            <w:pPr>
                                                              <w:pStyle w:val="NormalWeb"/>
                                                              <w:spacing w:line="360" w:lineRule="auto"/>
                                                              <w:rPr>
                                                                <w:rFonts w:ascii="Arial" w:hAnsi="Arial" w:cs="Arial"/>
                                                                <w:color w:val="2C2A29"/>
                                                                <w:sz w:val="27"/>
                                                                <w:szCs w:val="27"/>
                                                              </w:rPr>
                                                            </w:pPr>
                                                            <w:r>
                                                              <w:rPr>
                                                                <w:rFonts w:ascii="Arial" w:hAnsi="Arial" w:cs="Arial"/>
                                                                <w:color w:val="2C2A29"/>
                                                                <w:sz w:val="27"/>
                                                                <w:szCs w:val="27"/>
                                                              </w:rPr>
                                                              <w:t xml:space="preserve">To ensure compliance, Sponsored Research Administration will be required to confirm that all PIs, </w:t>
                                                            </w:r>
                                                            <w:proofErr w:type="spellStart"/>
                                                            <w:r>
                                                              <w:rPr>
                                                                <w:rFonts w:ascii="Arial" w:hAnsi="Arial" w:cs="Arial"/>
                                                                <w:color w:val="2C2A29"/>
                                                                <w:sz w:val="27"/>
                                                                <w:szCs w:val="27"/>
                                                              </w:rPr>
                                                              <w:t>coPIs</w:t>
                                                            </w:r>
                                                            <w:proofErr w:type="spellEnd"/>
                                                            <w:r>
                                                              <w:rPr>
                                                                <w:rFonts w:ascii="Arial" w:hAnsi="Arial" w:cs="Arial"/>
                                                                <w:color w:val="2C2A29"/>
                                                                <w:sz w:val="27"/>
                                                                <w:szCs w:val="27"/>
                                                              </w:rPr>
                                                              <w:t>, and any listed key personnel have successfully completed the research security training prior to proposal submission to NIH, NSF, and DOE.</w:t>
                                                            </w:r>
                                                            <w:r>
                                                              <w:rPr>
                                                                <w:rFonts w:ascii="Arial" w:hAnsi="Arial" w:cs="Arial"/>
                                                                <w:b/>
                                                                <w:bCs/>
                                                                <w:i/>
                                                                <w:iCs/>
                                                                <w:color w:val="2C2A29"/>
                                                                <w:sz w:val="27"/>
                                                                <w:szCs w:val="27"/>
                                                              </w:rPr>
                                                              <w:t xml:space="preserve"> PLEASE NOTE: NO PROPOSAL CAN BE SUBMITTED TO APPLICABLE SPONSORS WITHOUT VERIFICATION OF TRAINING COMPLETION BY ALL THE REQUIRED INDIVIDUALS.</w:t>
                                                            </w:r>
                                                          </w:p>
                                                          <w:p w14:paraId="2A2AD423" w14:textId="77777777" w:rsidR="00320848" w:rsidRDefault="00320848">
                                                            <w:pPr>
                                                              <w:pStyle w:val="NormalWeb"/>
                                                              <w:spacing w:line="360" w:lineRule="auto"/>
                                                              <w:rPr>
                                                                <w:rFonts w:ascii="Arial" w:hAnsi="Arial" w:cs="Arial"/>
                                                                <w:color w:val="2C2A29"/>
                                                                <w:sz w:val="27"/>
                                                                <w:szCs w:val="27"/>
                                                              </w:rPr>
                                                            </w:pPr>
                                                            <w:r>
                                                              <w:rPr>
                                                                <w:rFonts w:ascii="Arial" w:hAnsi="Arial" w:cs="Arial"/>
                                                                <w:color w:val="2C2A29"/>
                                                                <w:sz w:val="27"/>
                                                                <w:szCs w:val="27"/>
                                                              </w:rPr>
                                                              <w:t xml:space="preserve">FSU has partnered with the </w:t>
                                                            </w:r>
                                                            <w:r>
                                                              <w:rPr>
                                                                <w:rFonts w:ascii="Arial" w:hAnsi="Arial" w:cs="Arial"/>
                                                                <w:b/>
                                                                <w:bCs/>
                                                                <w:color w:val="2C2A29"/>
                                                                <w:sz w:val="27"/>
                                                                <w:szCs w:val="27"/>
                                                              </w:rPr>
                                                              <w:t>CITI Program</w:t>
                                                            </w:r>
                                                            <w:r>
                                                              <w:rPr>
                                                                <w:rFonts w:ascii="Arial" w:hAnsi="Arial" w:cs="Arial"/>
                                                                <w:color w:val="2C2A29"/>
                                                                <w:sz w:val="27"/>
                                                                <w:szCs w:val="27"/>
                                                              </w:rPr>
                                                              <w:t xml:space="preserve"> to offer online training options to fulfill this certification requirement:</w:t>
                                                            </w:r>
                                                          </w:p>
                                                          <w:p w14:paraId="481914C3" w14:textId="77777777" w:rsidR="00320848" w:rsidRDefault="00320848" w:rsidP="00D17DF6">
                                                            <w:pPr>
                                                              <w:numPr>
                                                                <w:ilvl w:val="0"/>
                                                                <w:numId w:val="1"/>
                                                              </w:numPr>
                                                              <w:spacing w:before="100" w:beforeAutospacing="1" w:after="100" w:afterAutospacing="1" w:line="360" w:lineRule="auto"/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color w:val="2C2A29"/>
                                                                <w:sz w:val="27"/>
                                                                <w:szCs w:val="27"/>
                                                              </w:rPr>
                                                            </w:pPr>
                                                            <w:r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b/>
                                                                <w:bCs/>
                                                                <w:color w:val="2C2A29"/>
                                                                <w:sz w:val="27"/>
                                                                <w:szCs w:val="27"/>
                                                              </w:rPr>
                                                              <w:t>Initial Research Security Training (Combined Course)</w:t>
                                                            </w:r>
                                                          </w:p>
                                                          <w:p w14:paraId="053E52B6" w14:textId="77777777" w:rsidR="00320848" w:rsidRDefault="00320848" w:rsidP="00D17DF6">
                                                            <w:pPr>
                                                              <w:numPr>
                                                                <w:ilvl w:val="1"/>
                                                                <w:numId w:val="1"/>
                                                              </w:numPr>
                                                              <w:spacing w:before="100" w:beforeAutospacing="1" w:after="100" w:afterAutospacing="1" w:line="360" w:lineRule="auto"/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color w:val="2C2A29"/>
                                                                <w:sz w:val="27"/>
                                                                <w:szCs w:val="27"/>
                                                              </w:rPr>
                                                            </w:pPr>
                                                            <w:r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color w:val="2C2A29"/>
                                                                <w:sz w:val="27"/>
                                                                <w:szCs w:val="27"/>
                                                              </w:rPr>
                                                              <w:lastRenderedPageBreak/>
                                                              <w:t>A one-hour course based on the NSF SECURE Center Consolidated Training Module (CTM) V.1</w:t>
                                                            </w:r>
                                                          </w:p>
                                                          <w:p w14:paraId="42F7C9BD" w14:textId="77777777" w:rsidR="00320848" w:rsidRDefault="00320848" w:rsidP="00D17DF6">
                                                            <w:pPr>
                                                              <w:numPr>
                                                                <w:ilvl w:val="0"/>
                                                                <w:numId w:val="1"/>
                                                              </w:numPr>
                                                              <w:spacing w:before="100" w:beforeAutospacing="1" w:after="100" w:afterAutospacing="1" w:line="360" w:lineRule="auto"/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color w:val="2C2A29"/>
                                                                <w:sz w:val="27"/>
                                                                <w:szCs w:val="27"/>
                                                              </w:rPr>
                                                            </w:pPr>
                                                            <w:r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b/>
                                                                <w:bCs/>
                                                                <w:color w:val="2C2A29"/>
                                                                <w:sz w:val="27"/>
                                                                <w:szCs w:val="27"/>
                                                              </w:rPr>
                                                              <w:t>Research Security Advanced Refresher</w:t>
                                                            </w:r>
                                                          </w:p>
                                                          <w:p w14:paraId="37032549" w14:textId="77777777" w:rsidR="00320848" w:rsidRDefault="00320848" w:rsidP="00D17DF6">
                                                            <w:pPr>
                                                              <w:numPr>
                                                                <w:ilvl w:val="1"/>
                                                                <w:numId w:val="1"/>
                                                              </w:numPr>
                                                              <w:spacing w:before="100" w:beforeAutospacing="1" w:after="100" w:afterAutospacing="1" w:line="360" w:lineRule="auto"/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color w:val="2C2A29"/>
                                                                <w:sz w:val="27"/>
                                                                <w:szCs w:val="27"/>
                                                              </w:rPr>
                                                            </w:pPr>
                                                            <w:r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color w:val="2C2A29"/>
                                                                <w:sz w:val="27"/>
                                                                <w:szCs w:val="27"/>
                                                              </w:rPr>
                                                              <w:t>Required annually after initial training (20 minutes)</w:t>
                                                            </w:r>
                                                          </w:p>
                                                          <w:p w14:paraId="0EBA4241" w14:textId="77777777" w:rsidR="00320848" w:rsidRDefault="00320848">
                                                            <w:pPr>
                                                              <w:pStyle w:val="NormalWeb"/>
                                                              <w:spacing w:line="360" w:lineRule="auto"/>
                                                              <w:rPr>
                                                                <w:rFonts w:ascii="Arial" w:hAnsi="Arial" w:cs="Arial"/>
                                                                <w:color w:val="2C2A29"/>
                                                                <w:sz w:val="27"/>
                                                                <w:szCs w:val="27"/>
                                                              </w:rPr>
                                                            </w:pPr>
                                                            <w:r>
                                                              <w:rPr>
                                                                <w:rFonts w:ascii="Arial" w:hAnsi="Arial" w:cs="Arial"/>
                                                                <w:color w:val="2C2A29"/>
                                                                <w:sz w:val="27"/>
                                                                <w:szCs w:val="27"/>
                                                              </w:rPr>
                                                              <w:t>Please plan to complete this training now to avoid any delays at proposal submission time!</w:t>
                                                            </w:r>
                                                          </w:p>
                                                          <w:p w14:paraId="1A8C7E33" w14:textId="77777777" w:rsidR="00320848" w:rsidRDefault="00320848">
                                                            <w:pPr>
                                                              <w:pStyle w:val="NormalWeb"/>
                                                              <w:spacing w:line="360" w:lineRule="auto"/>
                                                              <w:rPr>
                                                                <w:rFonts w:ascii="Arial" w:hAnsi="Arial" w:cs="Arial"/>
                                                                <w:color w:val="2C2A29"/>
                                                                <w:sz w:val="27"/>
                                                                <w:szCs w:val="27"/>
                                                              </w:rPr>
                                                            </w:pPr>
                                                            <w:r>
                                                              <w:rPr>
                                                                <w:rFonts w:ascii="Arial" w:hAnsi="Arial" w:cs="Arial"/>
                                                                <w:color w:val="2C2A29"/>
                                                                <w:sz w:val="27"/>
                                                                <w:szCs w:val="27"/>
                                                              </w:rPr>
                                                              <w:t>To access the initial training:</w:t>
                                                            </w:r>
                                                          </w:p>
                                                          <w:p w14:paraId="1AD2220D" w14:textId="77777777" w:rsidR="00320848" w:rsidRDefault="00320848" w:rsidP="00D17DF6">
                                                            <w:pPr>
                                                              <w:numPr>
                                                                <w:ilvl w:val="0"/>
                                                                <w:numId w:val="2"/>
                                                              </w:numPr>
                                                              <w:spacing w:before="100" w:beforeAutospacing="1" w:after="100" w:afterAutospacing="1" w:line="360" w:lineRule="auto"/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color w:val="2C2A29"/>
                                                                <w:sz w:val="27"/>
                                                                <w:szCs w:val="27"/>
                                                              </w:rPr>
                                                            </w:pPr>
                                                            <w:r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color w:val="2C2A29"/>
                                                                <w:sz w:val="27"/>
                                                                <w:szCs w:val="27"/>
                                                              </w:rPr>
                                                              <w:t xml:space="preserve">Visit </w:t>
                                                            </w:r>
                                                            <w:hyperlink r:id="rId6" w:history="1">
                                                              <w:r>
                                                                <w:rPr>
                                                                  <w:rStyle w:val="Hyperlink"/>
                                                                  <w:rFonts w:ascii="Arial" w:eastAsia="Times New Roman" w:hAnsi="Arial" w:cs="Arial"/>
                                                                  <w:b/>
                                                                  <w:bCs/>
                                                                  <w:color w:val="782F40"/>
                                                                  <w:sz w:val="27"/>
                                                                  <w:szCs w:val="27"/>
                                                                </w:rPr>
                                                                <w:t>citiprogram.org</w:t>
                                                              </w:r>
                                                            </w:hyperlink>
                                                          </w:p>
                                                          <w:p w14:paraId="0A71170E" w14:textId="77777777" w:rsidR="00320848" w:rsidRDefault="00320848" w:rsidP="00D17DF6">
                                                            <w:pPr>
                                                              <w:numPr>
                                                                <w:ilvl w:val="0"/>
                                                                <w:numId w:val="2"/>
                                                              </w:numPr>
                                                              <w:spacing w:before="100" w:beforeAutospacing="1" w:after="100" w:afterAutospacing="1" w:line="360" w:lineRule="auto"/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color w:val="2C2A29"/>
                                                                <w:sz w:val="27"/>
                                                                <w:szCs w:val="27"/>
                                                              </w:rPr>
                                                            </w:pPr>
                                                            <w:r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color w:val="2C2A29"/>
                                                                <w:sz w:val="27"/>
                                                                <w:szCs w:val="27"/>
                                                              </w:rPr>
                                                              <w:t>Register and select “Florida State University”</w:t>
                                                            </w:r>
                                                          </w:p>
                                                          <w:p w14:paraId="2F8E2EC2" w14:textId="77777777" w:rsidR="00320848" w:rsidRDefault="00320848" w:rsidP="00D17DF6">
                                                            <w:pPr>
                                                              <w:numPr>
                                                                <w:ilvl w:val="0"/>
                                                                <w:numId w:val="2"/>
                                                              </w:numPr>
                                                              <w:spacing w:before="100" w:beforeAutospacing="1" w:after="100" w:afterAutospacing="1" w:line="360" w:lineRule="auto"/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color w:val="2C2A29"/>
                                                                <w:sz w:val="27"/>
                                                                <w:szCs w:val="27"/>
                                                              </w:rPr>
                                                            </w:pPr>
                                                            <w:r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color w:val="2C2A29"/>
                                                                <w:sz w:val="27"/>
                                                                <w:szCs w:val="27"/>
                                                              </w:rPr>
                                                              <w:t>Log in and choose “Research Security”</w:t>
                                                            </w:r>
                                                          </w:p>
                                                          <w:p w14:paraId="7CA48491" w14:textId="77777777" w:rsidR="00320848" w:rsidRDefault="00320848" w:rsidP="00D17DF6">
                                                            <w:pPr>
                                                              <w:numPr>
                                                                <w:ilvl w:val="0"/>
                                                                <w:numId w:val="2"/>
                                                              </w:numPr>
                                                              <w:spacing w:before="100" w:beforeAutospacing="1" w:after="100" w:afterAutospacing="1" w:line="360" w:lineRule="auto"/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color w:val="2C2A29"/>
                                                                <w:sz w:val="27"/>
                                                                <w:szCs w:val="27"/>
                                                              </w:rPr>
                                                            </w:pPr>
                                                            <w:r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color w:val="2C2A29"/>
                                                                <w:sz w:val="27"/>
                                                                <w:szCs w:val="27"/>
                                                              </w:rPr>
                                                              <w:t>Select the “Research Security Training (Combined Course)”</w:t>
                                                            </w:r>
                                                          </w:p>
                                                          <w:p w14:paraId="4E7EA270" w14:textId="77777777" w:rsidR="00320848" w:rsidRDefault="00320848">
                                                            <w:pPr>
                                                              <w:pStyle w:val="NormalWeb"/>
                                                              <w:spacing w:line="360" w:lineRule="auto"/>
                                                              <w:rPr>
                                                                <w:rFonts w:ascii="Arial" w:hAnsi="Arial" w:cs="Arial"/>
                                                                <w:color w:val="2C2A29"/>
                                                                <w:sz w:val="27"/>
                                                                <w:szCs w:val="27"/>
                                                              </w:rPr>
                                                            </w:pPr>
                                                            <w:r>
                                                              <w:rPr>
                                                                <w:rFonts w:ascii="Arial" w:hAnsi="Arial" w:cs="Arial"/>
                                                                <w:color w:val="2C2A29"/>
                                                                <w:sz w:val="27"/>
                                                                <w:szCs w:val="27"/>
                                                              </w:rPr>
                                                              <w:t xml:space="preserve">For additional questions related to the Research Security Training and CITI, please contact </w:t>
                                                            </w:r>
                                                            <w:r>
                                                              <w:rPr>
                                                                <w:rFonts w:ascii="Arial" w:hAnsi="Arial" w:cs="Arial"/>
                                                                <w:b/>
                                                                <w:bCs/>
                                                                <w:color w:val="2C2A29"/>
                                                                <w:sz w:val="27"/>
                                                                <w:szCs w:val="27"/>
                                                              </w:rPr>
                                                              <w:t>Mary Sechrist</w:t>
                                                            </w:r>
                                                            <w:r>
                                                              <w:rPr>
                                                                <w:rFonts w:ascii="Arial" w:hAnsi="Arial" w:cs="Arial"/>
                                                                <w:color w:val="2C2A29"/>
                                                                <w:sz w:val="27"/>
                                                                <w:szCs w:val="27"/>
                                                              </w:rPr>
                                                              <w:t xml:space="preserve">, Director of Research Integrity, Security, and Ethics (RISE), at </w:t>
                                                            </w:r>
                                                            <w:hyperlink r:id="rId7" w:history="1">
                                                              <w:r>
                                                                <w:rPr>
                                                                  <w:rStyle w:val="Hyperlink"/>
                                                                  <w:rFonts w:ascii="Arial" w:hAnsi="Arial" w:cs="Arial"/>
                                                                  <w:b/>
                                                                  <w:bCs/>
                                                                  <w:color w:val="782F40"/>
                                                                  <w:sz w:val="27"/>
                                                                  <w:szCs w:val="27"/>
                                                                </w:rPr>
                                                                <w:t>m.sechrist@fsu.edu</w:t>
                                                              </w:r>
                                                            </w:hyperlink>
                                                            <w:r>
                                                              <w:rPr>
                                                                <w:rFonts w:ascii="Arial" w:hAnsi="Arial" w:cs="Arial"/>
                                                                <w:color w:val="2C2A29"/>
                                                                <w:sz w:val="27"/>
                                                                <w:szCs w:val="27"/>
                                                              </w:rPr>
                                                              <w:t>.</w:t>
                                                            </w:r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14:paraId="5BA12E8E" w14:textId="77777777" w:rsidR="00320848" w:rsidRDefault="00320848">
                                                      <w:pPr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color w:val="auto"/>
                                                          <w:sz w:val="20"/>
                                                          <w:szCs w:val="20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14:paraId="49BE4457" w14:textId="77777777" w:rsidR="00320848" w:rsidRDefault="00320848">
                                                <w:pPr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color w:val="auto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14:paraId="641F957C" w14:textId="77777777" w:rsidR="00320848" w:rsidRDefault="00320848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color w:val="auto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3950426A" w14:textId="77777777" w:rsidR="00320848" w:rsidRDefault="00320848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color w:val="auto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33C0AD94" w14:textId="77777777" w:rsidR="00320848" w:rsidRDefault="00320848">
                              <w:pPr>
                                <w:rPr>
                                  <w:rFonts w:ascii="Times New Roman" w:eastAsia="Times New Roman" w:hAnsi="Times New Roman" w:cs="Times New Roman"/>
                                  <w:color w:val="auto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320848" w14:paraId="2FE4945A" w14:textId="77777777"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320848" w14:paraId="0FF8359E" w14:textId="77777777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Borders>
                                        <w:bottom w:val="single" w:sz="6" w:space="0" w:color="969594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320848" w14:paraId="7180008A" w14:textId="77777777"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nil"/>
                                            <w:bottom w:val="single" w:sz="6" w:space="0" w:color="969594"/>
                                            <w:right w:val="nil"/>
                                          </w:tcBorders>
                                          <w:tcMar>
                                            <w:top w:w="150" w:type="dxa"/>
                                            <w:left w:w="0" w:type="dxa"/>
                                            <w:bottom w:w="150" w:type="dxa"/>
                                            <w:right w:w="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9000"/>
                                          </w:tblGrid>
                                          <w:tr w:rsidR="00320848" w14:paraId="750B4797" w14:textId="77777777"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0" w:type="auto"/>
                                                  <w:jc w:val="center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3900"/>
                                                </w:tblGrid>
                                                <w:tr w:rsidR="00320848" w14:paraId="7FB14FDE" w14:textId="77777777">
                                                  <w:trPr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vAlign w:val="center"/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tblW w:w="0" w:type="auto"/>
                                                        <w:jc w:val="center"/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810"/>
                                                        <w:gridCol w:w="810"/>
                                                        <w:gridCol w:w="810"/>
                                                        <w:gridCol w:w="810"/>
                                                        <w:gridCol w:w="660"/>
                                                      </w:tblGrid>
                                                      <w:tr w:rsidR="00320848" w14:paraId="6B5730E7" w14:textId="77777777">
                                                        <w:trPr>
                                                          <w:jc w:val="center"/>
                                                        </w:trPr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tcMar>
                                                              <w:top w:w="0" w:type="dxa"/>
                                                              <w:left w:w="0" w:type="dxa"/>
                                                              <w:bottom w:w="0" w:type="dxa"/>
                                                              <w:right w:w="150" w:type="dxa"/>
                                                            </w:tcMar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tbl>
                                                            <w:tblPr>
                                                              <w:tblW w:w="0" w:type="auto"/>
                                                              <w:tblLook w:val="04A0" w:firstRow="1" w:lastRow="0" w:firstColumn="1" w:lastColumn="0" w:noHBand="0" w:noVBand="1"/>
                                                            </w:tblPr>
                                                            <w:tblGrid>
                                                              <w:gridCol w:w="660"/>
                                                            </w:tblGrid>
                                                            <w:tr w:rsidR="00320848" w14:paraId="51B58D72" w14:textId="77777777"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tcMar>
                                                                    <w:top w:w="75" w:type="dxa"/>
                                                                    <w:left w:w="150" w:type="dxa"/>
                                                                    <w:bottom w:w="75" w:type="dxa"/>
                                                                    <w:right w:w="150" w:type="dxa"/>
                                                                  </w:tcMar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14:paraId="1E19754B" w14:textId="37FE0BDB" w:rsidR="00320848" w:rsidRDefault="00320848">
                                                                  <w:pPr>
                                                                    <w:spacing w:line="360" w:lineRule="auto"/>
                                                                    <w:rPr>
                                                                      <w:rFonts w:ascii="Arial" w:eastAsia="Times New Roman" w:hAnsi="Arial" w:cs="Arial"/>
                                                                      <w:color w:val="2C2A29"/>
                                                                      <w:sz w:val="27"/>
                                                                      <w:szCs w:val="27"/>
                                                                    </w:rPr>
                                                                  </w:pPr>
                                                                  <w:r>
                                                                    <w:rPr>
                                                                      <w:rStyle w:val="Hyperlink"/>
                                                                      <w:rFonts w:ascii="Arial" w:eastAsia="Times New Roman" w:hAnsi="Arial" w:cs="Arial"/>
                                                                      <w:noProof/>
                                                                      <w:sz w:val="27"/>
                                                                      <w:szCs w:val="27"/>
                                                                    </w:rPr>
                                                                    <w:lastRenderedPageBreak/>
                                                                    <w:drawing>
                                                                      <wp:inline distT="0" distB="0" distL="0" distR="0" wp14:anchorId="441A0AA6" wp14:editId="7AA8C798">
                                                                        <wp:extent cx="228600" cy="228600"/>
                                                                        <wp:effectExtent l="0" t="0" r="0" b="0"/>
                                                                        <wp:docPr id="1754413799" name="Picture 5" descr="Facebook">
                                                                          <a:hlinkClick xmlns:a="http://schemas.openxmlformats.org/drawingml/2006/main" r:id="rId8"/>
                                                                        </wp:docPr>
                                                                        <wp:cNvGraphicFramePr>
                                                                          <a:graphicFrameLocks xmlns:a="http://schemas.openxmlformats.org/drawingml/2006/main" noChangeAspect="1"/>
                                                                        </wp:cNvGraphicFramePr>
                                                                        <a:graphic xmlns:a="http://schemas.openxmlformats.org/drawingml/2006/main">
                                                                          <a:graphicData uri="http://schemas.openxmlformats.org/drawingml/2006/picture">
                                                                            <pic:pic xmlns:pic="http://schemas.openxmlformats.org/drawingml/2006/picture">
                                                                              <pic:nvPicPr>
                                                                                <pic:cNvPr id="0" name="Picture 3" descr="Facebook"/>
                                                                                <pic:cNvPicPr>
                                                                                  <a:picLocks noChangeAspect="1" noChangeArrowheads="1"/>
                                                                                </pic:cNvPicPr>
                                                                              </pic:nvPicPr>
                                                                              <pic:blipFill>
                                                                                <a:blip r:embed="rId9">
                                                                                  <a:extLst>
                                                                                    <a:ext uri="{28A0092B-C50C-407E-A947-70E740481C1C}">
                                                                                      <a14:useLocalDpi xmlns:a14="http://schemas.microsoft.com/office/drawing/2010/main" val="0"/>
                                                                                    </a:ext>
                                                                                  </a:extLst>
                                                                                </a:blip>
                                                                                <a:srcRect/>
                                                                                <a:stretch>
                                                                                  <a:fillRect/>
                                                                                </a:stretch>
                                                                              </pic:blipFill>
                                                                              <pic:spPr bwMode="auto">
                                                                                <a:xfrm>
                                                                                  <a:off x="0" y="0"/>
                                                                                  <a:ext cx="228600" cy="228600"/>
                                                                                </a:xfrm>
                                                                                <a:prstGeom prst="rect">
                                                                                  <a:avLst/>
                                                                                </a:prstGeom>
                                                                                <a:noFill/>
                                                                                <a:ln>
                                                                                  <a:noFill/>
                                                                                </a:ln>
                                                                              </pic:spPr>
                                                                            </pic:pic>
                                                                          </a:graphicData>
                                                                        </a:graphic>
                                                                      </wp:inline>
                                                                    </w:drawing>
                                                                  </w:r>
                                                                </w:p>
                                                              </w:tc>
                                                            </w:tr>
                                                          </w:tbl>
                                                          <w:p w14:paraId="3D003F08" w14:textId="77777777" w:rsidR="00320848" w:rsidRDefault="00320848">
                                                            <w:pPr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color w:val="auto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</w:pP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tcMar>
                                                              <w:top w:w="0" w:type="dxa"/>
                                                              <w:left w:w="0" w:type="dxa"/>
                                                              <w:bottom w:w="0" w:type="dxa"/>
                                                              <w:right w:w="150" w:type="dxa"/>
                                                            </w:tcMar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tbl>
                                                            <w:tblPr>
                                                              <w:tblW w:w="0" w:type="auto"/>
                                                              <w:tblLook w:val="04A0" w:firstRow="1" w:lastRow="0" w:firstColumn="1" w:lastColumn="0" w:noHBand="0" w:noVBand="1"/>
                                                            </w:tblPr>
                                                            <w:tblGrid>
                                                              <w:gridCol w:w="660"/>
                                                            </w:tblGrid>
                                                            <w:tr w:rsidR="00320848" w14:paraId="19C8E3AC" w14:textId="77777777"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tcMar>
                                                                    <w:top w:w="75" w:type="dxa"/>
                                                                    <w:left w:w="150" w:type="dxa"/>
                                                                    <w:bottom w:w="75" w:type="dxa"/>
                                                                    <w:right w:w="150" w:type="dxa"/>
                                                                  </w:tcMar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14:paraId="4D7EEFF8" w14:textId="65AB9022" w:rsidR="00320848" w:rsidRDefault="00320848">
                                                                  <w:pPr>
                                                                    <w:spacing w:line="360" w:lineRule="auto"/>
                                                                    <w:rPr>
                                                                      <w:rFonts w:ascii="Arial" w:eastAsia="Times New Roman" w:hAnsi="Arial" w:cs="Arial"/>
                                                                      <w:color w:val="2C2A29"/>
                                                                      <w:sz w:val="27"/>
                                                                      <w:szCs w:val="27"/>
                                                                    </w:rPr>
                                                                  </w:pPr>
                                                                  <w:r>
                                                                    <w:rPr>
                                                                      <w:rStyle w:val="Hyperlink"/>
                                                                      <w:rFonts w:ascii="Arial" w:eastAsia="Times New Roman" w:hAnsi="Arial" w:cs="Arial"/>
                                                                      <w:noProof/>
                                                                      <w:sz w:val="27"/>
                                                                      <w:szCs w:val="27"/>
                                                                    </w:rPr>
                                                                    <w:drawing>
                                                                      <wp:inline distT="0" distB="0" distL="0" distR="0" wp14:anchorId="361766DC" wp14:editId="58E791BC">
                                                                        <wp:extent cx="228600" cy="228600"/>
                                                                        <wp:effectExtent l="0" t="0" r="0" b="0"/>
                                                                        <wp:docPr id="1618880725" name="Picture 4" descr="Twitter">
                                                                          <a:hlinkClick xmlns:a="http://schemas.openxmlformats.org/drawingml/2006/main" r:id="rId10"/>
                                                                        </wp:docPr>
                                                                        <wp:cNvGraphicFramePr>
                                                                          <a:graphicFrameLocks xmlns:a="http://schemas.openxmlformats.org/drawingml/2006/main" noChangeAspect="1"/>
                                                                        </wp:cNvGraphicFramePr>
                                                                        <a:graphic xmlns:a="http://schemas.openxmlformats.org/drawingml/2006/main">
                                                                          <a:graphicData uri="http://schemas.openxmlformats.org/drawingml/2006/picture">
                                                                            <pic:pic xmlns:pic="http://schemas.openxmlformats.org/drawingml/2006/picture">
                                                                              <pic:nvPicPr>
                                                                                <pic:cNvPr id="0" name="Picture 4" descr="Twitter"/>
                                                                                <pic:cNvPicPr>
                                                                                  <a:picLocks noChangeAspect="1" noChangeArrowheads="1"/>
                                                                                </pic:cNvPicPr>
                                                                              </pic:nvPicPr>
                                                                              <pic:blipFill>
                                                                                <a:blip r:embed="rId11" cstate="print">
                                                                                  <a:extLst>
                                                                                    <a:ext uri="{28A0092B-C50C-407E-A947-70E740481C1C}">
                                                                                      <a14:useLocalDpi xmlns:a14="http://schemas.microsoft.com/office/drawing/2010/main" val="0"/>
                                                                                    </a:ext>
                                                                                  </a:extLst>
                                                                                </a:blip>
                                                                                <a:srcRect/>
                                                                                <a:stretch>
                                                                                  <a:fillRect/>
                                                                                </a:stretch>
                                                                              </pic:blipFill>
                                                                              <pic:spPr bwMode="auto">
                                                                                <a:xfrm>
                                                                                  <a:off x="0" y="0"/>
                                                                                  <a:ext cx="228600" cy="228600"/>
                                                                                </a:xfrm>
                                                                                <a:prstGeom prst="rect">
                                                                                  <a:avLst/>
                                                                                </a:prstGeom>
                                                                                <a:noFill/>
                                                                                <a:ln>
                                                                                  <a:noFill/>
                                                                                </a:ln>
                                                                              </pic:spPr>
                                                                            </pic:pic>
                                                                          </a:graphicData>
                                                                        </a:graphic>
                                                                      </wp:inline>
                                                                    </w:drawing>
                                                                  </w:r>
                                                                </w:p>
                                                              </w:tc>
                                                            </w:tr>
                                                          </w:tbl>
                                                          <w:p w14:paraId="4AD30A83" w14:textId="77777777" w:rsidR="00320848" w:rsidRDefault="00320848">
                                                            <w:pPr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color w:val="auto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</w:pP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tcMar>
                                                              <w:top w:w="0" w:type="dxa"/>
                                                              <w:left w:w="0" w:type="dxa"/>
                                                              <w:bottom w:w="0" w:type="dxa"/>
                                                              <w:right w:w="150" w:type="dxa"/>
                                                            </w:tcMar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tbl>
                                                            <w:tblPr>
                                                              <w:tblW w:w="0" w:type="auto"/>
                                                              <w:tblLook w:val="04A0" w:firstRow="1" w:lastRow="0" w:firstColumn="1" w:lastColumn="0" w:noHBand="0" w:noVBand="1"/>
                                                            </w:tblPr>
                                                            <w:tblGrid>
                                                              <w:gridCol w:w="660"/>
                                                            </w:tblGrid>
                                                            <w:tr w:rsidR="00320848" w14:paraId="4AAE68BD" w14:textId="77777777"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tcMar>
                                                                    <w:top w:w="75" w:type="dxa"/>
                                                                    <w:left w:w="150" w:type="dxa"/>
                                                                    <w:bottom w:w="75" w:type="dxa"/>
                                                                    <w:right w:w="150" w:type="dxa"/>
                                                                  </w:tcMar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14:paraId="1D4712F1" w14:textId="1DF76E5B" w:rsidR="00320848" w:rsidRDefault="00320848">
                                                                  <w:pPr>
                                                                    <w:spacing w:line="360" w:lineRule="auto"/>
                                                                    <w:rPr>
                                                                      <w:rFonts w:ascii="Arial" w:eastAsia="Times New Roman" w:hAnsi="Arial" w:cs="Arial"/>
                                                                      <w:color w:val="2C2A29"/>
                                                                      <w:sz w:val="27"/>
                                                                      <w:szCs w:val="27"/>
                                                                    </w:rPr>
                                                                  </w:pPr>
                                                                  <w:r>
                                                                    <w:rPr>
                                                                      <w:rStyle w:val="Hyperlink"/>
                                                                      <w:rFonts w:ascii="Arial" w:eastAsia="Times New Roman" w:hAnsi="Arial" w:cs="Arial"/>
                                                                      <w:noProof/>
                                                                      <w:sz w:val="27"/>
                                                                      <w:szCs w:val="27"/>
                                                                    </w:rPr>
                                                                    <w:drawing>
                                                                      <wp:inline distT="0" distB="0" distL="0" distR="0" wp14:anchorId="3AD1D69F" wp14:editId="1CEF28A8">
                                                                        <wp:extent cx="228600" cy="228600"/>
                                                                        <wp:effectExtent l="0" t="0" r="0" b="0"/>
                                                                        <wp:docPr id="1365748458" name="Picture 3" descr="Instagram">
                                                                          <a:hlinkClick xmlns:a="http://schemas.openxmlformats.org/drawingml/2006/main" r:id="rId12"/>
                                                                        </wp:docPr>
                                                                        <wp:cNvGraphicFramePr>
                                                                          <a:graphicFrameLocks xmlns:a="http://schemas.openxmlformats.org/drawingml/2006/main" noChangeAspect="1"/>
                                                                        </wp:cNvGraphicFramePr>
                                                                        <a:graphic xmlns:a="http://schemas.openxmlformats.org/drawingml/2006/main">
                                                                          <a:graphicData uri="http://schemas.openxmlformats.org/drawingml/2006/picture">
                                                                            <pic:pic xmlns:pic="http://schemas.openxmlformats.org/drawingml/2006/picture">
                                                                              <pic:nvPicPr>
                                                                                <pic:cNvPr id="0" name="Picture 5" descr="Instagram"/>
                                                                                <pic:cNvPicPr>
                                                                                  <a:picLocks noChangeAspect="1" noChangeArrowheads="1"/>
                                                                                </pic:cNvPicPr>
                                                                              </pic:nvPicPr>
                                                                              <pic:blipFill>
                                                                                <a:blip r:embed="rId13">
                                                                                  <a:extLst>
                                                                                    <a:ext uri="{28A0092B-C50C-407E-A947-70E740481C1C}">
                                                                                      <a14:useLocalDpi xmlns:a14="http://schemas.microsoft.com/office/drawing/2010/main" val="0"/>
                                                                                    </a:ext>
                                                                                  </a:extLst>
                                                                                </a:blip>
                                                                                <a:srcRect/>
                                                                                <a:stretch>
                                                                                  <a:fillRect/>
                                                                                </a:stretch>
                                                                              </pic:blipFill>
                                                                              <pic:spPr bwMode="auto">
                                                                                <a:xfrm>
                                                                                  <a:off x="0" y="0"/>
                                                                                  <a:ext cx="228600" cy="228600"/>
                                                                                </a:xfrm>
                                                                                <a:prstGeom prst="rect">
                                                                                  <a:avLst/>
                                                                                </a:prstGeom>
                                                                                <a:noFill/>
                                                                                <a:ln>
                                                                                  <a:noFill/>
                                                                                </a:ln>
                                                                              </pic:spPr>
                                                                            </pic:pic>
                                                                          </a:graphicData>
                                                                        </a:graphic>
                                                                      </wp:inline>
                                                                    </w:drawing>
                                                                  </w:r>
                                                                </w:p>
                                                              </w:tc>
                                                            </w:tr>
                                                          </w:tbl>
                                                          <w:p w14:paraId="1FF4F58D" w14:textId="77777777" w:rsidR="00320848" w:rsidRDefault="00320848">
                                                            <w:pPr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color w:val="auto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</w:pP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tcMar>
                                                              <w:top w:w="0" w:type="dxa"/>
                                                              <w:left w:w="0" w:type="dxa"/>
                                                              <w:bottom w:w="0" w:type="dxa"/>
                                                              <w:right w:w="150" w:type="dxa"/>
                                                            </w:tcMar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tbl>
                                                            <w:tblPr>
                                                              <w:tblW w:w="0" w:type="auto"/>
                                                              <w:tblLook w:val="04A0" w:firstRow="1" w:lastRow="0" w:firstColumn="1" w:lastColumn="0" w:noHBand="0" w:noVBand="1"/>
                                                            </w:tblPr>
                                                            <w:tblGrid>
                                                              <w:gridCol w:w="660"/>
                                                            </w:tblGrid>
                                                            <w:tr w:rsidR="00320848" w14:paraId="3904CFD8" w14:textId="77777777"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tcMar>
                                                                    <w:top w:w="75" w:type="dxa"/>
                                                                    <w:left w:w="150" w:type="dxa"/>
                                                                    <w:bottom w:w="75" w:type="dxa"/>
                                                                    <w:right w:w="150" w:type="dxa"/>
                                                                  </w:tcMar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14:paraId="137CE25D" w14:textId="637B0DDC" w:rsidR="00320848" w:rsidRDefault="00320848">
                                                                  <w:pPr>
                                                                    <w:spacing w:line="360" w:lineRule="auto"/>
                                                                    <w:rPr>
                                                                      <w:rFonts w:ascii="Arial" w:eastAsia="Times New Roman" w:hAnsi="Arial" w:cs="Arial"/>
                                                                      <w:color w:val="2C2A29"/>
                                                                      <w:sz w:val="27"/>
                                                                      <w:szCs w:val="27"/>
                                                                    </w:rPr>
                                                                  </w:pPr>
                                                                  <w:r>
                                                                    <w:rPr>
                                                                      <w:rStyle w:val="Hyperlink"/>
                                                                      <w:rFonts w:ascii="Arial" w:eastAsia="Times New Roman" w:hAnsi="Arial" w:cs="Arial"/>
                                                                      <w:noProof/>
                                                                      <w:sz w:val="27"/>
                                                                      <w:szCs w:val="27"/>
                                                                    </w:rPr>
                                                                    <w:drawing>
                                                                      <wp:inline distT="0" distB="0" distL="0" distR="0" wp14:anchorId="1F235D4B" wp14:editId="5102621F">
                                                                        <wp:extent cx="228600" cy="228600"/>
                                                                        <wp:effectExtent l="0" t="0" r="0" b="0"/>
                                                                        <wp:docPr id="1375467603" name="Picture 2" descr="YouTube">
                                                                          <a:hlinkClick xmlns:a="http://schemas.openxmlformats.org/drawingml/2006/main" r:id="rId14"/>
                                                                        </wp:docPr>
                                                                        <wp:cNvGraphicFramePr>
                                                                          <a:graphicFrameLocks xmlns:a="http://schemas.openxmlformats.org/drawingml/2006/main" noChangeAspect="1"/>
                                                                        </wp:cNvGraphicFramePr>
                                                                        <a:graphic xmlns:a="http://schemas.openxmlformats.org/drawingml/2006/main">
                                                                          <a:graphicData uri="http://schemas.openxmlformats.org/drawingml/2006/picture">
                                                                            <pic:pic xmlns:pic="http://schemas.openxmlformats.org/drawingml/2006/picture">
                                                                              <pic:nvPicPr>
                                                                                <pic:cNvPr id="0" name="Picture 6" descr="YouTube"/>
                                                                                <pic:cNvPicPr>
                                                                                  <a:picLocks noChangeAspect="1" noChangeArrowheads="1"/>
                                                                                </pic:cNvPicPr>
                                                                              </pic:nvPicPr>
                                                                              <pic:blipFill>
                                                                                <a:blip r:embed="rId15">
                                                                                  <a:extLst>
                                                                                    <a:ext uri="{28A0092B-C50C-407E-A947-70E740481C1C}">
                                                                                      <a14:useLocalDpi xmlns:a14="http://schemas.microsoft.com/office/drawing/2010/main" val="0"/>
                                                                                    </a:ext>
                                                                                  </a:extLst>
                                                                                </a:blip>
                                                                                <a:srcRect/>
                                                                                <a:stretch>
                                                                                  <a:fillRect/>
                                                                                </a:stretch>
                                                                              </pic:blipFill>
                                                                              <pic:spPr bwMode="auto">
                                                                                <a:xfrm>
                                                                                  <a:off x="0" y="0"/>
                                                                                  <a:ext cx="228600" cy="228600"/>
                                                                                </a:xfrm>
                                                                                <a:prstGeom prst="rect">
                                                                                  <a:avLst/>
                                                                                </a:prstGeom>
                                                                                <a:noFill/>
                                                                                <a:ln>
                                                                                  <a:noFill/>
                                                                                </a:ln>
                                                                              </pic:spPr>
                                                                            </pic:pic>
                                                                          </a:graphicData>
                                                                        </a:graphic>
                                                                      </wp:inline>
                                                                    </w:drawing>
                                                                  </w:r>
                                                                </w:p>
                                                              </w:tc>
                                                            </w:tr>
                                                          </w:tbl>
                                                          <w:p w14:paraId="08A664F1" w14:textId="77777777" w:rsidR="00320848" w:rsidRDefault="00320848">
                                                            <w:pPr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color w:val="auto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</w:pP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tbl>
                                                            <w:tblPr>
                                                              <w:tblW w:w="0" w:type="auto"/>
                                                              <w:tblLook w:val="04A0" w:firstRow="1" w:lastRow="0" w:firstColumn="1" w:lastColumn="0" w:noHBand="0" w:noVBand="1"/>
                                                            </w:tblPr>
                                                            <w:tblGrid>
                                                              <w:gridCol w:w="660"/>
                                                            </w:tblGrid>
                                                            <w:tr w:rsidR="00320848" w14:paraId="7B47F831" w14:textId="77777777"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tcMar>
                                                                    <w:top w:w="75" w:type="dxa"/>
                                                                    <w:left w:w="150" w:type="dxa"/>
                                                                    <w:bottom w:w="75" w:type="dxa"/>
                                                                    <w:right w:w="150" w:type="dxa"/>
                                                                  </w:tcMar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14:paraId="727B325C" w14:textId="614C9DB8" w:rsidR="00320848" w:rsidRDefault="00320848">
                                                                  <w:pPr>
                                                                    <w:spacing w:line="360" w:lineRule="auto"/>
                                                                    <w:rPr>
                                                                      <w:rFonts w:ascii="Arial" w:eastAsia="Times New Roman" w:hAnsi="Arial" w:cs="Arial"/>
                                                                      <w:color w:val="2C2A29"/>
                                                                      <w:sz w:val="27"/>
                                                                      <w:szCs w:val="27"/>
                                                                    </w:rPr>
                                                                  </w:pPr>
                                                                  <w:r>
                                                                    <w:rPr>
                                                                      <w:rStyle w:val="Hyperlink"/>
                                                                      <w:rFonts w:ascii="Arial" w:eastAsia="Times New Roman" w:hAnsi="Arial" w:cs="Arial"/>
                                                                      <w:noProof/>
                                                                      <w:sz w:val="27"/>
                                                                      <w:szCs w:val="27"/>
                                                                    </w:rPr>
                                                                    <w:drawing>
                                                                      <wp:inline distT="0" distB="0" distL="0" distR="0" wp14:anchorId="2ABEBD52" wp14:editId="23251969">
                                                                        <wp:extent cx="228600" cy="228600"/>
                                                                        <wp:effectExtent l="0" t="0" r="0" b="0"/>
                                                                        <wp:docPr id="1367355043" name="Picture 1" descr="LinkedIn">
                                                                          <a:hlinkClick xmlns:a="http://schemas.openxmlformats.org/drawingml/2006/main" r:id="rId16"/>
                                                                        </wp:docPr>
                                                                        <wp:cNvGraphicFramePr>
                                                                          <a:graphicFrameLocks xmlns:a="http://schemas.openxmlformats.org/drawingml/2006/main" noChangeAspect="1"/>
                                                                        </wp:cNvGraphicFramePr>
                                                                        <a:graphic xmlns:a="http://schemas.openxmlformats.org/drawingml/2006/main">
                                                                          <a:graphicData uri="http://schemas.openxmlformats.org/drawingml/2006/picture">
                                                                            <pic:pic xmlns:pic="http://schemas.openxmlformats.org/drawingml/2006/picture">
                                                                              <pic:nvPicPr>
                                                                                <pic:cNvPr id="0" name="Picture 7" descr="LinkedIn"/>
                                                                                <pic:cNvPicPr>
                                                                                  <a:picLocks noChangeAspect="1" noChangeArrowheads="1"/>
                                                                                </pic:cNvPicPr>
                                                                              </pic:nvPicPr>
                                                                              <pic:blipFill>
                                                                                <a:blip r:embed="rId17">
                                                                                  <a:extLst>
                                                                                    <a:ext uri="{28A0092B-C50C-407E-A947-70E740481C1C}">
                                                                                      <a14:useLocalDpi xmlns:a14="http://schemas.microsoft.com/office/drawing/2010/main" val="0"/>
                                                                                    </a:ext>
                                                                                  </a:extLst>
                                                                                </a:blip>
                                                                                <a:srcRect/>
                                                                                <a:stretch>
                                                                                  <a:fillRect/>
                                                                                </a:stretch>
                                                                              </pic:blipFill>
                                                                              <pic:spPr bwMode="auto">
                                                                                <a:xfrm>
                                                                                  <a:off x="0" y="0"/>
                                                                                  <a:ext cx="228600" cy="228600"/>
                                                                                </a:xfrm>
                                                                                <a:prstGeom prst="rect">
                                                                                  <a:avLst/>
                                                                                </a:prstGeom>
                                                                                <a:noFill/>
                                                                                <a:ln>
                                                                                  <a:noFill/>
                                                                                </a:ln>
                                                                              </pic:spPr>
                                                                            </pic:pic>
                                                                          </a:graphicData>
                                                                        </a:graphic>
                                                                      </wp:inline>
                                                                    </w:drawing>
                                                                  </w:r>
                                                                </w:p>
                                                              </w:tc>
                                                            </w:tr>
                                                          </w:tbl>
                                                          <w:p w14:paraId="13096AE9" w14:textId="77777777" w:rsidR="00320848" w:rsidRDefault="00320848">
                                                            <w:pPr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color w:val="auto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</w:pPr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14:paraId="0AFBF9F8" w14:textId="77777777" w:rsidR="00320848" w:rsidRDefault="00320848">
                                                      <w:pPr>
                                                        <w:jc w:val="center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color w:val="auto"/>
                                                          <w:sz w:val="20"/>
                                                          <w:szCs w:val="20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14:paraId="5052015E" w14:textId="77777777" w:rsidR="00320848" w:rsidRDefault="00320848">
                                                <w:pPr>
                                                  <w:jc w:val="center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color w:val="auto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14:paraId="4CC660E5" w14:textId="77777777" w:rsidR="00320848" w:rsidRDefault="00320848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color w:val="auto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56A195AF" w14:textId="77777777" w:rsidR="00320848" w:rsidRDefault="00320848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color w:val="auto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402D961C" w14:textId="77777777" w:rsidR="00320848" w:rsidRDefault="00320848">
                              <w:pPr>
                                <w:rPr>
                                  <w:rFonts w:ascii="Times New Roman" w:eastAsia="Times New Roman" w:hAnsi="Times New Roman" w:cs="Times New Roman"/>
                                  <w:color w:val="auto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320848" w14:paraId="6279DAE0" w14:textId="77777777"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320848" w14:paraId="3ADE0883" w14:textId="77777777">
                                <w:tc>
                                  <w:tcPr>
                                    <w:tcW w:w="0" w:type="auto"/>
                                    <w:tcMar>
                                      <w:top w:w="300" w:type="dxa"/>
                                      <w:left w:w="300" w:type="dxa"/>
                                      <w:bottom w:w="225" w:type="dxa"/>
                                      <w:right w:w="300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400"/>
                                    </w:tblGrid>
                                    <w:tr w:rsidR="00320848" w14:paraId="24674F31" w14:textId="77777777"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shd w:val="clear" w:color="auto" w:fill="FFFFFF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8400"/>
                                          </w:tblGrid>
                                          <w:tr w:rsidR="00320848" w14:paraId="0FBA68EA" w14:textId="77777777">
                                            <w:tc>
                                              <w:tcPr>
                                                <w:tcW w:w="5000" w:type="pct"/>
                                                <w:shd w:val="clear" w:color="auto" w:fill="FFFFFF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5000" w:type="pct"/>
                                                  <w:jc w:val="center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8400"/>
                                                </w:tblGrid>
                                                <w:tr w:rsidR="00320848" w14:paraId="7D1281B6" w14:textId="77777777">
                                                  <w:trPr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vAlign w:val="center"/>
                                                      <w:hideMark/>
                                                    </w:tcPr>
                                                    <w:p w14:paraId="235B3525" w14:textId="559BC9AE" w:rsidR="00320848" w:rsidRDefault="00320848" w:rsidP="00320848">
                                                      <w:pPr>
                                                        <w:pStyle w:val="NormalWeb"/>
                                                        <w:spacing w:line="360" w:lineRule="auto"/>
                                                        <w:jc w:val="center"/>
                                                        <w:rPr>
                                                          <w:rFonts w:ascii="Arial" w:hAnsi="Arial" w:cs="Arial"/>
                                                          <w:color w:val="2C2A29"/>
                                                          <w:sz w:val="19"/>
                                                          <w:szCs w:val="19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Arial" w:hAnsi="Arial" w:cs="Arial"/>
                                                          <w:color w:val="2C2A29"/>
                                                          <w:sz w:val="19"/>
                                                          <w:szCs w:val="19"/>
                                                        </w:rPr>
                                                        <w:t>Florida State University</w:t>
                                                      </w:r>
                                                      <w:r>
                                                        <w:rPr>
                                                          <w:rFonts w:ascii="Arial" w:hAnsi="Arial" w:cs="Arial"/>
                                                          <w:color w:val="2C2A29"/>
                                                          <w:sz w:val="19"/>
                                                          <w:szCs w:val="19"/>
                                                        </w:rPr>
                                                        <w:br/>
                                                        <w:t>222 S Copeland Street, Tallahassee, FL, 32306, US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14:paraId="4A0728F0" w14:textId="77777777" w:rsidR="00320848" w:rsidRDefault="00320848">
                                                <w:pPr>
                                                  <w:jc w:val="center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color w:val="auto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14:paraId="7D5797CB" w14:textId="77777777" w:rsidR="00320848" w:rsidRDefault="00320848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color w:val="auto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2A55DBCD" w14:textId="77777777" w:rsidR="00320848" w:rsidRDefault="00320848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color w:val="auto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72F9568A" w14:textId="77777777" w:rsidR="00320848" w:rsidRDefault="00320848">
                              <w:pPr>
                                <w:rPr>
                                  <w:rFonts w:ascii="Times New Roman" w:eastAsia="Times New Roman" w:hAnsi="Times New Roman" w:cs="Times New Roman"/>
                                  <w:color w:val="auto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77CEAF32" w14:textId="77777777" w:rsidR="00320848" w:rsidRDefault="00320848">
                        <w:pPr>
                          <w:rPr>
                            <w:rFonts w:ascii="Times New Roman" w:eastAsia="Times New Roman" w:hAnsi="Times New Roman" w:cs="Times New Roman"/>
                            <w:color w:val="auto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322BDDF8" w14:textId="77777777" w:rsidR="00320848" w:rsidRDefault="00320848">
                  <w:pPr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</w:tr>
          </w:tbl>
          <w:p w14:paraId="0EFA85F2" w14:textId="77777777" w:rsidR="00320848" w:rsidRDefault="0032084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14:paraId="78B09095" w14:textId="03BD21F8" w:rsidR="00320848" w:rsidRDefault="00320848" w:rsidP="00320848"/>
    <w:sectPr w:rsidR="00320848" w:rsidSect="0032084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AD2962"/>
    <w:multiLevelType w:val="multilevel"/>
    <w:tmpl w:val="9BB4B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51D0FE5"/>
    <w:multiLevelType w:val="multilevel"/>
    <w:tmpl w:val="ED9AC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86741955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8043530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848"/>
    <w:rsid w:val="00320848"/>
    <w:rsid w:val="00CB2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5E9A55"/>
  <w15:chartTrackingRefBased/>
  <w15:docId w15:val="{5D6B8B2F-8A55-4BA5-93AA-B74EBEC11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0848"/>
    <w:pPr>
      <w:spacing w:after="0" w:line="240" w:lineRule="auto"/>
    </w:pPr>
    <w:rPr>
      <w:rFonts w:ascii="Aptos" w:hAnsi="Aptos" w:cs="Aptos"/>
      <w:color w:val="181818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208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208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084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08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084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2084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2084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2084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2084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08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208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2084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2084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2084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2084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2084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2084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2084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2084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208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208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208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208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2084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2084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2084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208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2084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2084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32084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20848"/>
    <w:pPr>
      <w:spacing w:before="240"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33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m04.safelinks.protection.outlook.com/?url=https%3A%2F%2Fclick.message.fsu.edu%2F%3Fqs%3D6dde5ada32db02d80fb0567b4bc8fa37792c8704f7c61dd91901ab501b4658abaa60f00e5aece6b06b2479097b2c439012a7c17586ab644c5dd9b7bb7a32d2ec&amp;data=05%7C02%7Cecampanale%40fsu.edu%7Cd5f89db0792c400e01a008ddf175798f%7Ca36450ebdb0642a78d1b026719f701e3%7C0%7C0%7C638932209030060434%7CUnknown%7CTWFpbGZsb3d8eyJFbXB0eU1hcGkiOnRydWUsIlYiOiIwLjAuMDAwMCIsIlAiOiJXaW4zMiIsIkFOIjoiTWFpbCIsIldUIjoyfQ%3D%3D%7C0%7C%7C%7C&amp;sdata=suSFEPmPYB4AMJNPeEUZ11dtb74vq9HDg%2F7F5wPZRl8%3D&amp;reserved=0" TargetMode="External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.sechrist@fsu.edu?subject=" TargetMode="External"/><Relationship Id="rId12" Type="http://schemas.openxmlformats.org/officeDocument/2006/relationships/hyperlink" Target="https://nam04.safelinks.protection.outlook.com/?url=https%3A%2F%2Fclick.message.fsu.edu%2F%3Fqs%3D6dde5ada32db02d83401ca92f70d4fe00418162a0f594773b2ba4740446539c45e690ec0da0aac251e9742ab641f86e286b57cdcf9eed18c1cf80cec5aeafb3e&amp;data=05%7C02%7Cecampanale%40fsu.edu%7Cd5f89db0792c400e01a008ddf175798f%7Ca36450ebdb0642a78d1b026719f701e3%7C0%7C0%7C638932209030089238%7CUnknown%7CTWFpbGZsb3d8eyJFbXB0eU1hcGkiOnRydWUsIlYiOiIwLjAuMDAwMCIsIlAiOiJXaW4zMiIsIkFOIjoiTWFpbCIsIldUIjoyfQ%3D%3D%7C0%7C%7C%7C&amp;sdata=TRDXWfnW6SDlEW5ecyKSYRt78I2hWlpuKHIf9P44GXM%3D&amp;reserved=0" TargetMode="External"/><Relationship Id="rId17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hyperlink" Target="https://nam04.safelinks.protection.outlook.com/?url=https%3A%2F%2Fclick.message.fsu.edu%2F%3Fqs%3D6dde5ada32db02d85b8e73cc90502a9d84b95b19a8bd2388c294e89dfaf6b6fc1527d46c8523b1cb42a9bb2163f852e0e1c1c744c29cbb24cc2f588847475dcb&amp;data=05%7C02%7Cecampanale%40fsu.edu%7Cd5f89db0792c400e01a008ddf175798f%7Ca36450ebdb0642a78d1b026719f701e3%7C0%7C0%7C638932209030115203%7CUnknown%7CTWFpbGZsb3d8eyJFbXB0eU1hcGkiOnRydWUsIlYiOiIwLjAuMDAwMCIsIlAiOiJXaW4zMiIsIkFOIjoiTWFpbCIsIldUIjoyfQ%3D%3D%7C0%7C%7C%7C&amp;sdata=O%2F%2BqM4l6rRQpYAVuG4yXJsouBtFtxGc3PVD0UuUOchg%3D&amp;reserved=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nam04.safelinks.protection.outlook.com/?url=https%3A%2F%2Fclick.message.fsu.edu%2F%3Fqs%3D6dde5ada32db02d8b3e11d7143db073b468b259cf145482490ad32403fa23cce3a6545e501fdbf1a596b7287aa13a0c2b974a2a7a068bee1e8d3037076067fef&amp;data=05%7C02%7Cecampanale%40fsu.edu%7Cd5f89db0792c400e01a008ddf175798f%7Ca36450ebdb0642a78d1b026719f701e3%7C0%7C0%7C638932209030043649%7CUnknown%7CTWFpbGZsb3d8eyJFbXB0eU1hcGkiOnRydWUsIlYiOiIwLjAuMDAwMCIsIlAiOiJXaW4zMiIsIkFOIjoiTWFpbCIsIldUIjoyfQ%3D%3D%7C0%7C%7C%7C&amp;sdata=sED5X%2BtsSCTOKIADhNialQ392jybOPfUoQV1TdwCFfQ%3D&amp;reserved=0" TargetMode="External"/><Relationship Id="rId11" Type="http://schemas.openxmlformats.org/officeDocument/2006/relationships/image" Target="media/image3.png"/><Relationship Id="rId5" Type="http://schemas.openxmlformats.org/officeDocument/2006/relationships/image" Target="media/image1.png"/><Relationship Id="rId15" Type="http://schemas.openxmlformats.org/officeDocument/2006/relationships/image" Target="media/image5.png"/><Relationship Id="rId10" Type="http://schemas.openxmlformats.org/officeDocument/2006/relationships/hyperlink" Target="https://nam04.safelinks.protection.outlook.com/?url=https%3A%2F%2Fclick.message.fsu.edu%2F%3Fqs%3D6dde5ada32db02d84f8b4a8bbf9ac783a526fc88738618737c43b351d9f29a9e6030f9a634b731c879f09445a75866e2745133f7130b912303cacbe0273c1a65&amp;data=05%7C02%7Cecampanale%40fsu.edu%7Cd5f89db0792c400e01a008ddf175798f%7Ca36450ebdb0642a78d1b026719f701e3%7C0%7C0%7C638932209030075752%7CUnknown%7CTWFpbGZsb3d8eyJFbXB0eU1hcGkiOnRydWUsIlYiOiIwLjAuMDAwMCIsIlAiOiJXaW4zMiIsIkFOIjoiTWFpbCIsIldUIjoyfQ%3D%3D%7C0%7C%7C%7C&amp;sdata=T6MEOCh3aXAYrnJiJnJLNQYH85w5DZtMqL6KKmLcL0s%3D&amp;reserved=0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s://nam04.safelinks.protection.outlook.com/?url=https%3A%2F%2Fclick.message.fsu.edu%2F%3Fqs%3D6dde5ada32db02d8523c80291a35cbf102f1df84d2caa44a962bd6896fb644cc07afacc3718ed27435aca4d7c8df2013b40b577fc1a65a2f3d7708a967b0f98c&amp;data=05%7C02%7Cecampanale%40fsu.edu%7Cd5f89db0792c400e01a008ddf175798f%7Ca36450ebdb0642a78d1b026719f701e3%7C0%7C0%7C638932209030102130%7CUnknown%7CTWFpbGZsb3d8eyJFbXB0eU1hcGkiOnRydWUsIlYiOiIwLjAuMDAwMCIsIlAiOiJXaW4zMiIsIkFOIjoiTWFpbCIsIldUIjoyfQ%3D%3D%7C0%7C%7C%7C&amp;sdata=gVeWcHd4j5HmzvzuP654yr4oF9qpPDXeWNuPwjogr%2Bc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391</Words>
  <Characters>2233</Characters>
  <Application>Microsoft Office Word</Application>
  <DocSecurity>0</DocSecurity>
  <Lines>18</Lines>
  <Paragraphs>5</Paragraphs>
  <ScaleCrop>false</ScaleCrop>
  <Company/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Eileen Campanale</dc:creator>
  <cp:keywords/>
  <dc:description/>
  <cp:lastModifiedBy>Eileen Campanale</cp:lastModifiedBy>
  <cp:revision>1</cp:revision>
  <dcterms:created xsi:type="dcterms:W3CDTF">2025-09-11T21:07:00Z</dcterms:created>
  <dcterms:modified xsi:type="dcterms:W3CDTF">2025-09-11T21:10:00Z</dcterms:modified>
</cp:coreProperties>
</file>