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06B" w:rsidRPr="00B9206B" w:rsidRDefault="00B9206B" w:rsidP="00B9206B">
      <w:pPr>
        <w:spacing w:after="0" w:line="240" w:lineRule="auto"/>
        <w:jc w:val="center"/>
        <w:rPr>
          <w:rFonts w:ascii="Calibri" w:eastAsia="Times New Roman" w:hAnsi="Calibri" w:cs="Times New Roman"/>
          <w:sz w:val="18"/>
          <w:szCs w:val="20"/>
        </w:rPr>
      </w:pPr>
      <w:r w:rsidRPr="00B9206B">
        <w:rPr>
          <w:rFonts w:ascii="Calibri" w:eastAsia="Times New Roman" w:hAnsi="Calibri" w:cs="Times New Roman"/>
          <w:sz w:val="18"/>
          <w:szCs w:val="20"/>
        </w:rPr>
        <w:t>Florida State University</w:t>
      </w:r>
    </w:p>
    <w:p w:rsidR="00B9206B" w:rsidRPr="00B9206B" w:rsidRDefault="00215571" w:rsidP="00B9206B">
      <w:pPr>
        <w:spacing w:after="0" w:line="240" w:lineRule="auto"/>
        <w:jc w:val="center"/>
        <w:rPr>
          <w:rFonts w:ascii="Calibri" w:eastAsia="Times New Roman" w:hAnsi="Calibri" w:cs="Times New Roman"/>
          <w:b/>
          <w:sz w:val="18"/>
          <w:szCs w:val="20"/>
        </w:rPr>
      </w:pPr>
      <w:r>
        <w:rPr>
          <w:rFonts w:ascii="Calibri" w:eastAsia="Times New Roman" w:hAnsi="Calibri" w:cs="Times New Roman"/>
          <w:b/>
          <w:sz w:val="18"/>
          <w:szCs w:val="20"/>
        </w:rPr>
        <w:t xml:space="preserve">Subrecipient </w:t>
      </w:r>
      <w:r w:rsidR="00B9206B" w:rsidRPr="00B9206B">
        <w:rPr>
          <w:rFonts w:ascii="Calibri" w:eastAsia="Times New Roman" w:hAnsi="Calibri" w:cs="Times New Roman"/>
          <w:b/>
          <w:sz w:val="18"/>
          <w:szCs w:val="20"/>
        </w:rPr>
        <w:t>Conflict of Interest Disclosure Form for the</w:t>
      </w:r>
    </w:p>
    <w:p w:rsidR="00B9206B" w:rsidRPr="00B9206B" w:rsidRDefault="00B9206B" w:rsidP="00B9206B">
      <w:pPr>
        <w:spacing w:after="0" w:line="240" w:lineRule="auto"/>
        <w:jc w:val="center"/>
        <w:rPr>
          <w:rFonts w:ascii="Calibri" w:eastAsia="Times New Roman" w:hAnsi="Calibri" w:cs="Times New Roman"/>
          <w:b/>
          <w:sz w:val="18"/>
          <w:szCs w:val="20"/>
          <w:u w:val="single"/>
        </w:rPr>
      </w:pPr>
      <w:r w:rsidRPr="00B9206B">
        <w:rPr>
          <w:rFonts w:ascii="Calibri" w:eastAsia="Times New Roman" w:hAnsi="Calibri" w:cs="Times New Roman"/>
          <w:b/>
          <w:sz w:val="18"/>
          <w:szCs w:val="20"/>
          <w:u w:val="single"/>
        </w:rPr>
        <w:t>Environmental Protection Agency (EPA)</w:t>
      </w:r>
    </w:p>
    <w:p w:rsidR="00B9206B" w:rsidRPr="00B9206B" w:rsidRDefault="00B9206B" w:rsidP="00B9206B">
      <w:pPr>
        <w:spacing w:after="0" w:line="240" w:lineRule="auto"/>
        <w:rPr>
          <w:rFonts w:ascii="Calibri" w:eastAsia="Times New Roman" w:hAnsi="Calibri" w:cs="Times New Roman"/>
          <w:sz w:val="16"/>
          <w:szCs w:val="20"/>
        </w:rPr>
      </w:pPr>
    </w:p>
    <w:p w:rsidR="0076058F" w:rsidRPr="00794DE0" w:rsidRDefault="007E193A" w:rsidP="009A0CC7">
      <w:pPr>
        <w:spacing w:after="120" w:line="240" w:lineRule="auto"/>
        <w:ind w:left="360"/>
        <w:rPr>
          <w:sz w:val="18"/>
          <w:szCs w:val="20"/>
        </w:rPr>
      </w:pPr>
      <w:r w:rsidRPr="00794DE0">
        <w:rPr>
          <w:sz w:val="18"/>
          <w:szCs w:val="20"/>
        </w:rPr>
        <w:t xml:space="preserve">In </w:t>
      </w:r>
      <w:r w:rsidR="0076058F" w:rsidRPr="00794DE0">
        <w:rPr>
          <w:sz w:val="18"/>
          <w:szCs w:val="20"/>
        </w:rPr>
        <w:t>order to comply</w:t>
      </w:r>
      <w:r w:rsidR="000A5F6E" w:rsidRPr="00794DE0">
        <w:rPr>
          <w:sz w:val="18"/>
          <w:szCs w:val="20"/>
        </w:rPr>
        <w:t xml:space="preserve"> with</w:t>
      </w:r>
      <w:r w:rsidR="00794DE0">
        <w:rPr>
          <w:sz w:val="18"/>
          <w:szCs w:val="20"/>
        </w:rPr>
        <w:t xml:space="preserve"> the</w:t>
      </w:r>
      <w:r w:rsidR="00794DE0" w:rsidRPr="00794DE0">
        <w:rPr>
          <w:rFonts w:eastAsia="Times New Roman" w:cs="Times New Roman"/>
          <w:sz w:val="18"/>
          <w:szCs w:val="20"/>
        </w:rPr>
        <w:t xml:space="preserve"> </w:t>
      </w:r>
      <w:r w:rsidR="00794DE0" w:rsidRPr="00B9206B">
        <w:rPr>
          <w:rFonts w:eastAsia="Times New Roman" w:cs="Times New Roman"/>
          <w:sz w:val="18"/>
          <w:szCs w:val="20"/>
        </w:rPr>
        <w:t xml:space="preserve">Environmental Protection Agency’s </w:t>
      </w:r>
      <w:hyperlink r:id="rId9" w:history="1">
        <w:r w:rsidR="0094403F" w:rsidRPr="0094403F">
          <w:rPr>
            <w:rStyle w:val="Hyperlink"/>
            <w:rFonts w:eastAsia="Times New Roman" w:cs="Times New Roman"/>
            <w:sz w:val="18"/>
            <w:szCs w:val="20"/>
          </w:rPr>
          <w:t>Final Financial Assistance</w:t>
        </w:r>
        <w:r w:rsidR="00794DE0" w:rsidRPr="0094403F">
          <w:rPr>
            <w:rStyle w:val="Hyperlink"/>
            <w:rFonts w:eastAsia="Times New Roman" w:cs="Times New Roman"/>
            <w:sz w:val="18"/>
            <w:szCs w:val="20"/>
          </w:rPr>
          <w:t xml:space="preserve"> Conflict of Interest Policy</w:t>
        </w:r>
      </w:hyperlink>
      <w:r w:rsidR="0076058F" w:rsidRPr="00794DE0">
        <w:rPr>
          <w:i/>
          <w:sz w:val="18"/>
          <w:szCs w:val="20"/>
        </w:rPr>
        <w:t>,</w:t>
      </w:r>
      <w:r w:rsidR="000A5F6E" w:rsidRPr="00794DE0">
        <w:rPr>
          <w:sz w:val="18"/>
          <w:szCs w:val="20"/>
        </w:rPr>
        <w:t xml:space="preserve"> a</w:t>
      </w:r>
      <w:r w:rsidR="00834C9B" w:rsidRPr="00794DE0">
        <w:rPr>
          <w:sz w:val="18"/>
          <w:szCs w:val="20"/>
        </w:rPr>
        <w:t xml:space="preserve">ll </w:t>
      </w:r>
      <w:r w:rsidR="00774E29" w:rsidRPr="00794DE0">
        <w:rPr>
          <w:sz w:val="18"/>
          <w:szCs w:val="20"/>
        </w:rPr>
        <w:t>Subrecipients</w:t>
      </w:r>
      <w:r w:rsidR="001A0005" w:rsidRPr="00794DE0">
        <w:rPr>
          <w:sz w:val="18"/>
          <w:szCs w:val="20"/>
        </w:rPr>
        <w:t xml:space="preserve"> </w:t>
      </w:r>
      <w:r w:rsidR="00A33325" w:rsidRPr="00794DE0">
        <w:rPr>
          <w:sz w:val="18"/>
          <w:szCs w:val="20"/>
        </w:rPr>
        <w:t>must</w:t>
      </w:r>
      <w:r w:rsidR="00834C9B" w:rsidRPr="00794DE0">
        <w:rPr>
          <w:sz w:val="18"/>
          <w:szCs w:val="20"/>
        </w:rPr>
        <w:t xml:space="preserve"> complete this form when submitting a proposal to </w:t>
      </w:r>
      <w:r w:rsidR="00D01B32" w:rsidRPr="00794DE0">
        <w:rPr>
          <w:sz w:val="18"/>
          <w:szCs w:val="20"/>
        </w:rPr>
        <w:t xml:space="preserve">Florida State University </w:t>
      </w:r>
      <w:r w:rsidR="000A5F6E" w:rsidRPr="00794DE0">
        <w:rPr>
          <w:sz w:val="18"/>
          <w:szCs w:val="20"/>
        </w:rPr>
        <w:t>to receive</w:t>
      </w:r>
      <w:r w:rsidRPr="00794DE0">
        <w:rPr>
          <w:sz w:val="18"/>
          <w:szCs w:val="20"/>
        </w:rPr>
        <w:t xml:space="preserve"> EPA pass-through</w:t>
      </w:r>
      <w:r w:rsidR="000A5F6E" w:rsidRPr="00794DE0">
        <w:rPr>
          <w:sz w:val="18"/>
          <w:szCs w:val="20"/>
        </w:rPr>
        <w:t xml:space="preserve"> funding</w:t>
      </w:r>
      <w:r w:rsidR="008D292E" w:rsidRPr="00794DE0">
        <w:rPr>
          <w:sz w:val="18"/>
          <w:szCs w:val="20"/>
        </w:rPr>
        <w:t>.</w:t>
      </w:r>
      <w:r w:rsidR="00D01B32" w:rsidRPr="00794DE0">
        <w:rPr>
          <w:sz w:val="18"/>
          <w:szCs w:val="20"/>
        </w:rPr>
        <w:t xml:space="preserve"> </w:t>
      </w:r>
      <w:r w:rsidR="0076058F" w:rsidRPr="00794DE0">
        <w:rPr>
          <w:sz w:val="18"/>
          <w:szCs w:val="20"/>
        </w:rPr>
        <w:t>Definitions</w:t>
      </w:r>
      <w:r w:rsidR="00C50DA2" w:rsidRPr="00794DE0">
        <w:rPr>
          <w:sz w:val="18"/>
          <w:szCs w:val="20"/>
        </w:rPr>
        <w:t xml:space="preserve"> may be found in EPA’s Policy; however, the following are important to reiterate</w:t>
      </w:r>
      <w:r w:rsidR="0076058F" w:rsidRPr="00794DE0">
        <w:rPr>
          <w:sz w:val="18"/>
          <w:szCs w:val="20"/>
        </w:rPr>
        <w:t xml:space="preserve">: </w:t>
      </w:r>
    </w:p>
    <w:p w:rsidR="00774E29" w:rsidRPr="00794DE0" w:rsidRDefault="00774E29" w:rsidP="00774E29">
      <w:pPr>
        <w:pStyle w:val="ListParagraph"/>
        <w:numPr>
          <w:ilvl w:val="0"/>
          <w:numId w:val="11"/>
        </w:numPr>
        <w:spacing w:after="120" w:line="240" w:lineRule="auto"/>
        <w:contextualSpacing w:val="0"/>
        <w:rPr>
          <w:sz w:val="18"/>
          <w:szCs w:val="20"/>
        </w:rPr>
      </w:pPr>
      <w:r w:rsidRPr="00794DE0">
        <w:rPr>
          <w:b/>
          <w:sz w:val="18"/>
          <w:szCs w:val="20"/>
        </w:rPr>
        <w:t>Conflict of Interest (COI)</w:t>
      </w:r>
      <w:r w:rsidRPr="00794DE0">
        <w:rPr>
          <w:sz w:val="18"/>
          <w:szCs w:val="20"/>
        </w:rPr>
        <w:t>: An actual or potential situation that undermines, or may undermine, the impartiality of an individual or non-Federal entity because their self-interest conflicts, or may conflict, with their duty and obligations to EPA and the public in performing an EPA financial assistance agreement. The term also includes situations that create, or may create, an unfair competitive advantage, or the appearance of such, for an applicant in competing for federal financial assistance from EPA.</w:t>
      </w:r>
    </w:p>
    <w:p w:rsidR="0076058F" w:rsidRPr="00794DE0" w:rsidRDefault="007E193A" w:rsidP="0094403F">
      <w:pPr>
        <w:pStyle w:val="ListParagraph"/>
        <w:numPr>
          <w:ilvl w:val="0"/>
          <w:numId w:val="11"/>
        </w:numPr>
        <w:spacing w:after="120" w:line="240" w:lineRule="auto"/>
        <w:contextualSpacing w:val="0"/>
        <w:rPr>
          <w:sz w:val="18"/>
          <w:szCs w:val="20"/>
        </w:rPr>
      </w:pPr>
      <w:r w:rsidRPr="00794DE0">
        <w:rPr>
          <w:b/>
          <w:sz w:val="18"/>
          <w:szCs w:val="20"/>
        </w:rPr>
        <w:t>Immediate Family</w:t>
      </w:r>
      <w:r w:rsidR="0094403F">
        <w:rPr>
          <w:b/>
          <w:sz w:val="18"/>
          <w:szCs w:val="20"/>
        </w:rPr>
        <w:t>:</w:t>
      </w:r>
      <w:r w:rsidRPr="00794DE0">
        <w:rPr>
          <w:sz w:val="18"/>
          <w:szCs w:val="20"/>
        </w:rPr>
        <w:t xml:space="preserve"> </w:t>
      </w:r>
      <w:r w:rsidR="0094403F" w:rsidRPr="0094403F">
        <w:rPr>
          <w:sz w:val="18"/>
          <w:szCs w:val="20"/>
        </w:rPr>
        <w:t>Family members include one party with any of the following relationships to another party: spouse, and parents thereof; children, and spouses thereof; parents, and spouses thereof; siblings, and spouses thereof; grandparents and grandchildren, and spouses thereof; domestic partner and parents thereof, including domestic partners of any individual listed in this definition; and any individual related by blood or affinity whose close association with the employee is the equivalent of a family relationship.</w:t>
      </w:r>
      <w:r w:rsidRPr="00794DE0">
        <w:rPr>
          <w:sz w:val="18"/>
          <w:szCs w:val="20"/>
        </w:rPr>
        <w:t xml:space="preserve"> </w:t>
      </w:r>
    </w:p>
    <w:p w:rsidR="00411BDA" w:rsidRPr="00794DE0" w:rsidRDefault="00C50DA2" w:rsidP="00C50DA2">
      <w:pPr>
        <w:spacing w:after="120" w:line="240" w:lineRule="auto"/>
        <w:ind w:left="360"/>
        <w:rPr>
          <w:sz w:val="18"/>
          <w:szCs w:val="20"/>
        </w:rPr>
      </w:pPr>
      <w:r w:rsidRPr="00794DE0">
        <w:rPr>
          <w:sz w:val="18"/>
          <w:szCs w:val="20"/>
        </w:rPr>
        <w:t xml:space="preserve">FSU defines </w:t>
      </w:r>
      <w:r w:rsidRPr="00794DE0">
        <w:rPr>
          <w:b/>
          <w:sz w:val="18"/>
          <w:szCs w:val="20"/>
        </w:rPr>
        <w:t>Investigator</w:t>
      </w:r>
      <w:r w:rsidR="00774E29" w:rsidRPr="00794DE0">
        <w:rPr>
          <w:b/>
          <w:sz w:val="18"/>
          <w:szCs w:val="20"/>
        </w:rPr>
        <w:t xml:space="preserve"> </w:t>
      </w:r>
      <w:r w:rsidRPr="00794DE0">
        <w:rPr>
          <w:sz w:val="18"/>
          <w:szCs w:val="20"/>
        </w:rPr>
        <w:t>as anyone, regardless of position or title, who is responsible for the design, conduct, or reporting of research.</w:t>
      </w:r>
    </w:p>
    <w:tbl>
      <w:tblPr>
        <w:tblStyle w:val="TableGrid"/>
        <w:tblW w:w="4834" w:type="pct"/>
        <w:tblLook w:val="04A0" w:firstRow="1" w:lastRow="0" w:firstColumn="1" w:lastColumn="0" w:noHBand="0" w:noVBand="1"/>
      </w:tblPr>
      <w:tblGrid>
        <w:gridCol w:w="646"/>
        <w:gridCol w:w="13"/>
        <w:gridCol w:w="532"/>
        <w:gridCol w:w="93"/>
        <w:gridCol w:w="184"/>
        <w:gridCol w:w="341"/>
        <w:gridCol w:w="27"/>
        <w:gridCol w:w="707"/>
        <w:gridCol w:w="1273"/>
        <w:gridCol w:w="270"/>
        <w:gridCol w:w="1765"/>
        <w:gridCol w:w="262"/>
        <w:gridCol w:w="1195"/>
        <w:gridCol w:w="368"/>
        <w:gridCol w:w="239"/>
        <w:gridCol w:w="729"/>
        <w:gridCol w:w="2206"/>
        <w:gridCol w:w="235"/>
      </w:tblGrid>
      <w:tr w:rsidR="00774E29" w:rsidRPr="00794DE0" w:rsidTr="00042C02">
        <w:trPr>
          <w:trHeight w:val="333"/>
        </w:trPr>
        <w:tc>
          <w:tcPr>
            <w:tcW w:w="291" w:type="pct"/>
            <w:tcBorders>
              <w:top w:val="nil"/>
              <w:left w:val="nil"/>
              <w:bottom w:val="nil"/>
              <w:right w:val="nil"/>
            </w:tcBorders>
            <w:vAlign w:val="center"/>
          </w:tcPr>
          <w:p w:rsidR="003728C0" w:rsidRPr="00794DE0" w:rsidRDefault="003728C0" w:rsidP="00042C02">
            <w:pPr>
              <w:tabs>
                <w:tab w:val="left" w:pos="1200"/>
              </w:tabs>
              <w:jc w:val="right"/>
              <w:rPr>
                <w:rFonts w:cs="Times New Roman"/>
                <w:b/>
                <w:sz w:val="18"/>
                <w:szCs w:val="18"/>
              </w:rPr>
            </w:pPr>
            <w:r w:rsidRPr="00794DE0">
              <w:rPr>
                <w:rFonts w:cs="Times New Roman"/>
                <w:b/>
                <w:sz w:val="18"/>
                <w:szCs w:val="18"/>
              </w:rPr>
              <w:t>1.</w:t>
            </w:r>
          </w:p>
        </w:tc>
        <w:tc>
          <w:tcPr>
            <w:tcW w:w="856" w:type="pct"/>
            <w:gridSpan w:val="7"/>
            <w:tcBorders>
              <w:top w:val="single" w:sz="18" w:space="0" w:color="auto"/>
              <w:left w:val="single" w:sz="18" w:space="0" w:color="auto"/>
              <w:bottom w:val="nil"/>
              <w:right w:val="nil"/>
            </w:tcBorders>
            <w:vAlign w:val="center"/>
          </w:tcPr>
          <w:p w:rsidR="003728C0" w:rsidRPr="00794DE0" w:rsidRDefault="00774E29" w:rsidP="00EF0952">
            <w:pPr>
              <w:tabs>
                <w:tab w:val="left" w:pos="1200"/>
              </w:tabs>
              <w:jc w:val="right"/>
              <w:rPr>
                <w:rFonts w:cs="Times New Roman"/>
                <w:b/>
                <w:sz w:val="18"/>
                <w:szCs w:val="18"/>
              </w:rPr>
            </w:pPr>
            <w:r w:rsidRPr="00794DE0">
              <w:rPr>
                <w:rFonts w:cs="Times New Roman"/>
                <w:b/>
                <w:sz w:val="18"/>
                <w:szCs w:val="18"/>
              </w:rPr>
              <w:t xml:space="preserve">Subrecipient </w:t>
            </w:r>
            <w:r w:rsidR="00A27972" w:rsidRPr="00794DE0">
              <w:rPr>
                <w:rFonts w:cs="Times New Roman"/>
                <w:b/>
                <w:sz w:val="18"/>
                <w:szCs w:val="18"/>
              </w:rPr>
              <w:t>Name</w:t>
            </w:r>
            <w:r w:rsidR="003728C0" w:rsidRPr="00794DE0">
              <w:rPr>
                <w:rFonts w:cs="Times New Roman"/>
                <w:b/>
                <w:sz w:val="18"/>
                <w:szCs w:val="18"/>
              </w:rPr>
              <w:t>:</w:t>
            </w:r>
          </w:p>
        </w:tc>
        <w:tc>
          <w:tcPr>
            <w:tcW w:w="3851" w:type="pct"/>
            <w:gridSpan w:val="10"/>
            <w:tcBorders>
              <w:top w:val="single" w:sz="18" w:space="0" w:color="auto"/>
              <w:left w:val="nil"/>
              <w:bottom w:val="single" w:sz="4" w:space="0" w:color="auto"/>
              <w:right w:val="single" w:sz="18" w:space="0" w:color="auto"/>
            </w:tcBorders>
            <w:vAlign w:val="center"/>
          </w:tcPr>
          <w:p w:rsidR="003728C0" w:rsidRPr="00794DE0" w:rsidRDefault="00F12B8D" w:rsidP="00F12B8D">
            <w:pPr>
              <w:tabs>
                <w:tab w:val="left" w:pos="1200"/>
              </w:tabs>
              <w:rPr>
                <w:rFonts w:cs="Times New Roman"/>
                <w:sz w:val="18"/>
                <w:szCs w:val="18"/>
              </w:rPr>
            </w:pPr>
            <w:r w:rsidRPr="00794DE0">
              <w:rPr>
                <w:rFonts w:cs="Times New Roman"/>
                <w:sz w:val="18"/>
                <w:szCs w:val="18"/>
              </w:rPr>
              <w:fldChar w:fldCharType="begin">
                <w:ffData>
                  <w:name w:val="Text3"/>
                  <w:enabled/>
                  <w:calcOnExit w:val="0"/>
                  <w:textInput/>
                </w:ffData>
              </w:fldChar>
            </w:r>
            <w:r w:rsidRPr="00794DE0">
              <w:rPr>
                <w:rFonts w:cs="Times New Roman"/>
                <w:sz w:val="18"/>
                <w:szCs w:val="18"/>
              </w:rPr>
              <w:instrText xml:space="preserve"> FORMTEXT </w:instrText>
            </w:r>
            <w:r w:rsidRPr="00794DE0">
              <w:rPr>
                <w:rFonts w:cs="Times New Roman"/>
                <w:sz w:val="18"/>
                <w:szCs w:val="18"/>
              </w:rPr>
            </w:r>
            <w:r w:rsidRPr="00794DE0">
              <w:rPr>
                <w:rFonts w:cs="Times New Roman"/>
                <w:sz w:val="18"/>
                <w:szCs w:val="18"/>
              </w:rPr>
              <w:fldChar w:fldCharType="separate"/>
            </w:r>
            <w:bookmarkStart w:id="0" w:name="_GoBack"/>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bookmarkEnd w:id="0"/>
            <w:r w:rsidRPr="00794DE0">
              <w:rPr>
                <w:rFonts w:cs="Times New Roman"/>
                <w:sz w:val="18"/>
                <w:szCs w:val="18"/>
              </w:rPr>
              <w:fldChar w:fldCharType="end"/>
            </w:r>
          </w:p>
        </w:tc>
      </w:tr>
      <w:tr w:rsidR="00774E29" w:rsidRPr="00794DE0" w:rsidTr="00042C02">
        <w:trPr>
          <w:trHeight w:val="377"/>
        </w:trPr>
        <w:tc>
          <w:tcPr>
            <w:tcW w:w="291" w:type="pct"/>
            <w:tcBorders>
              <w:top w:val="nil"/>
              <w:left w:val="nil"/>
              <w:bottom w:val="nil"/>
              <w:right w:val="nil"/>
            </w:tcBorders>
            <w:vAlign w:val="center"/>
          </w:tcPr>
          <w:p w:rsidR="003728C0" w:rsidRPr="00794DE0" w:rsidRDefault="003728C0" w:rsidP="00F12B8D">
            <w:pPr>
              <w:tabs>
                <w:tab w:val="left" w:pos="1200"/>
              </w:tabs>
              <w:rPr>
                <w:rFonts w:cs="Times New Roman"/>
                <w:b/>
                <w:sz w:val="18"/>
                <w:szCs w:val="18"/>
              </w:rPr>
            </w:pPr>
          </w:p>
        </w:tc>
        <w:tc>
          <w:tcPr>
            <w:tcW w:w="856" w:type="pct"/>
            <w:gridSpan w:val="7"/>
            <w:tcBorders>
              <w:top w:val="nil"/>
              <w:left w:val="single" w:sz="18" w:space="0" w:color="auto"/>
              <w:bottom w:val="nil"/>
              <w:right w:val="nil"/>
            </w:tcBorders>
            <w:vAlign w:val="center"/>
          </w:tcPr>
          <w:p w:rsidR="003728C0" w:rsidRPr="00794DE0" w:rsidRDefault="00774E29" w:rsidP="00EF0952">
            <w:pPr>
              <w:tabs>
                <w:tab w:val="left" w:pos="1200"/>
              </w:tabs>
              <w:jc w:val="right"/>
              <w:rPr>
                <w:rFonts w:cs="Times New Roman"/>
                <w:b/>
                <w:sz w:val="18"/>
                <w:szCs w:val="18"/>
              </w:rPr>
            </w:pPr>
            <w:r w:rsidRPr="00794DE0">
              <w:rPr>
                <w:rFonts w:cs="Times New Roman"/>
                <w:b/>
                <w:sz w:val="18"/>
                <w:szCs w:val="18"/>
              </w:rPr>
              <w:t>Subrecipient</w:t>
            </w:r>
            <w:r w:rsidR="003728C0" w:rsidRPr="00794DE0">
              <w:rPr>
                <w:rFonts w:cs="Times New Roman"/>
                <w:b/>
                <w:sz w:val="18"/>
                <w:szCs w:val="18"/>
              </w:rPr>
              <w:t xml:space="preserve"> </w:t>
            </w:r>
            <w:r w:rsidRPr="00794DE0">
              <w:rPr>
                <w:rFonts w:cs="Times New Roman"/>
                <w:b/>
                <w:sz w:val="18"/>
                <w:szCs w:val="18"/>
              </w:rPr>
              <w:t>PI</w:t>
            </w:r>
            <w:r w:rsidR="003728C0" w:rsidRPr="00794DE0">
              <w:rPr>
                <w:rFonts w:cs="Times New Roman"/>
                <w:b/>
                <w:sz w:val="18"/>
                <w:szCs w:val="18"/>
              </w:rPr>
              <w:t>:</w:t>
            </w:r>
          </w:p>
        </w:tc>
        <w:tc>
          <w:tcPr>
            <w:tcW w:w="3851" w:type="pct"/>
            <w:gridSpan w:val="10"/>
            <w:tcBorders>
              <w:top w:val="single" w:sz="4" w:space="0" w:color="auto"/>
              <w:left w:val="nil"/>
              <w:bottom w:val="single" w:sz="4" w:space="0" w:color="auto"/>
              <w:right w:val="single" w:sz="18" w:space="0" w:color="auto"/>
            </w:tcBorders>
            <w:vAlign w:val="center"/>
          </w:tcPr>
          <w:p w:rsidR="003728C0" w:rsidRPr="00794DE0" w:rsidRDefault="00F12B8D" w:rsidP="00F12B8D">
            <w:pPr>
              <w:tabs>
                <w:tab w:val="left" w:pos="1200"/>
              </w:tabs>
              <w:rPr>
                <w:rFonts w:cs="Times New Roman"/>
                <w:sz w:val="18"/>
                <w:szCs w:val="18"/>
              </w:rPr>
            </w:pPr>
            <w:r w:rsidRPr="00794DE0">
              <w:rPr>
                <w:rFonts w:cs="Times New Roman"/>
                <w:sz w:val="18"/>
                <w:szCs w:val="18"/>
              </w:rPr>
              <w:fldChar w:fldCharType="begin">
                <w:ffData>
                  <w:name w:val="Text3"/>
                  <w:enabled/>
                  <w:calcOnExit w:val="0"/>
                  <w:textInput/>
                </w:ffData>
              </w:fldChar>
            </w:r>
            <w:r w:rsidRPr="00794DE0">
              <w:rPr>
                <w:rFonts w:cs="Times New Roman"/>
                <w:sz w:val="18"/>
                <w:szCs w:val="18"/>
              </w:rPr>
              <w:instrText xml:space="preserve"> FORMTEXT </w:instrText>
            </w:r>
            <w:r w:rsidRPr="00794DE0">
              <w:rPr>
                <w:rFonts w:cs="Times New Roman"/>
                <w:sz w:val="18"/>
                <w:szCs w:val="18"/>
              </w:rPr>
            </w:r>
            <w:r w:rsidRPr="00794DE0">
              <w:rPr>
                <w:rFonts w:cs="Times New Roman"/>
                <w:sz w:val="18"/>
                <w:szCs w:val="18"/>
              </w:rPr>
              <w:fldChar w:fldCharType="separate"/>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sz w:val="18"/>
                <w:szCs w:val="18"/>
              </w:rPr>
              <w:fldChar w:fldCharType="end"/>
            </w:r>
          </w:p>
        </w:tc>
      </w:tr>
      <w:tr w:rsidR="00EF0952" w:rsidRPr="00794DE0" w:rsidTr="00042C02">
        <w:trPr>
          <w:trHeight w:val="377"/>
        </w:trPr>
        <w:tc>
          <w:tcPr>
            <w:tcW w:w="291" w:type="pct"/>
            <w:tcBorders>
              <w:top w:val="nil"/>
              <w:left w:val="nil"/>
              <w:bottom w:val="nil"/>
              <w:right w:val="nil"/>
            </w:tcBorders>
            <w:vAlign w:val="center"/>
          </w:tcPr>
          <w:p w:rsidR="00EF0952" w:rsidRPr="00794DE0" w:rsidRDefault="00EF0952" w:rsidP="00F12B8D">
            <w:pPr>
              <w:tabs>
                <w:tab w:val="left" w:pos="1200"/>
              </w:tabs>
              <w:rPr>
                <w:rFonts w:cs="Times New Roman"/>
                <w:b/>
                <w:sz w:val="18"/>
                <w:szCs w:val="18"/>
              </w:rPr>
            </w:pPr>
          </w:p>
        </w:tc>
        <w:tc>
          <w:tcPr>
            <w:tcW w:w="856" w:type="pct"/>
            <w:gridSpan w:val="7"/>
            <w:tcBorders>
              <w:top w:val="nil"/>
              <w:left w:val="single" w:sz="18" w:space="0" w:color="auto"/>
              <w:bottom w:val="nil"/>
              <w:right w:val="nil"/>
            </w:tcBorders>
            <w:vAlign w:val="center"/>
          </w:tcPr>
          <w:p w:rsidR="00EF0952" w:rsidRPr="00794DE0" w:rsidRDefault="00EF0952" w:rsidP="00EF0952">
            <w:pPr>
              <w:tabs>
                <w:tab w:val="left" w:pos="1200"/>
              </w:tabs>
              <w:jc w:val="right"/>
              <w:rPr>
                <w:rFonts w:cs="Times New Roman"/>
                <w:b/>
                <w:sz w:val="18"/>
                <w:szCs w:val="18"/>
              </w:rPr>
            </w:pPr>
            <w:r>
              <w:rPr>
                <w:rFonts w:cs="Times New Roman"/>
                <w:b/>
                <w:sz w:val="18"/>
                <w:szCs w:val="18"/>
              </w:rPr>
              <w:t>FSU PI:</w:t>
            </w:r>
          </w:p>
        </w:tc>
        <w:tc>
          <w:tcPr>
            <w:tcW w:w="3851" w:type="pct"/>
            <w:gridSpan w:val="10"/>
            <w:tcBorders>
              <w:top w:val="single" w:sz="4" w:space="0" w:color="auto"/>
              <w:left w:val="nil"/>
              <w:bottom w:val="single" w:sz="4" w:space="0" w:color="auto"/>
              <w:right w:val="single" w:sz="18" w:space="0" w:color="auto"/>
            </w:tcBorders>
            <w:vAlign w:val="center"/>
          </w:tcPr>
          <w:p w:rsidR="00EF0952" w:rsidRPr="00794DE0" w:rsidRDefault="00EF0952" w:rsidP="00F12B8D">
            <w:pPr>
              <w:tabs>
                <w:tab w:val="left" w:pos="1200"/>
              </w:tabs>
              <w:rPr>
                <w:rFonts w:cs="Times New Roman"/>
                <w:sz w:val="18"/>
                <w:szCs w:val="18"/>
              </w:rPr>
            </w:pPr>
            <w:r w:rsidRPr="00794DE0">
              <w:rPr>
                <w:rFonts w:cs="Times New Roman"/>
                <w:sz w:val="18"/>
                <w:szCs w:val="18"/>
              </w:rPr>
              <w:fldChar w:fldCharType="begin">
                <w:ffData>
                  <w:name w:val="Text3"/>
                  <w:enabled/>
                  <w:calcOnExit w:val="0"/>
                  <w:textInput/>
                </w:ffData>
              </w:fldChar>
            </w:r>
            <w:r w:rsidRPr="00794DE0">
              <w:rPr>
                <w:rFonts w:cs="Times New Roman"/>
                <w:sz w:val="18"/>
                <w:szCs w:val="18"/>
              </w:rPr>
              <w:instrText xml:space="preserve"> FORMTEXT </w:instrText>
            </w:r>
            <w:r w:rsidRPr="00794DE0">
              <w:rPr>
                <w:rFonts w:cs="Times New Roman"/>
                <w:sz w:val="18"/>
                <w:szCs w:val="18"/>
              </w:rPr>
            </w:r>
            <w:r w:rsidRPr="00794DE0">
              <w:rPr>
                <w:rFonts w:cs="Times New Roman"/>
                <w:sz w:val="18"/>
                <w:szCs w:val="18"/>
              </w:rPr>
              <w:fldChar w:fldCharType="separate"/>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sz w:val="18"/>
                <w:szCs w:val="18"/>
              </w:rPr>
              <w:fldChar w:fldCharType="end"/>
            </w:r>
          </w:p>
        </w:tc>
      </w:tr>
      <w:tr w:rsidR="00EF0952" w:rsidRPr="00794DE0" w:rsidTr="00042C02">
        <w:trPr>
          <w:trHeight w:val="377"/>
        </w:trPr>
        <w:tc>
          <w:tcPr>
            <w:tcW w:w="291" w:type="pct"/>
            <w:tcBorders>
              <w:top w:val="nil"/>
              <w:left w:val="nil"/>
              <w:bottom w:val="nil"/>
              <w:right w:val="nil"/>
            </w:tcBorders>
            <w:vAlign w:val="center"/>
          </w:tcPr>
          <w:p w:rsidR="00EF0952" w:rsidRPr="00794DE0" w:rsidRDefault="00EF0952" w:rsidP="00F12B8D">
            <w:pPr>
              <w:tabs>
                <w:tab w:val="left" w:pos="1200"/>
              </w:tabs>
              <w:rPr>
                <w:rFonts w:cs="Times New Roman"/>
                <w:b/>
                <w:sz w:val="18"/>
                <w:szCs w:val="18"/>
              </w:rPr>
            </w:pPr>
          </w:p>
        </w:tc>
        <w:tc>
          <w:tcPr>
            <w:tcW w:w="856" w:type="pct"/>
            <w:gridSpan w:val="7"/>
            <w:tcBorders>
              <w:top w:val="nil"/>
              <w:left w:val="single" w:sz="18" w:space="0" w:color="auto"/>
              <w:bottom w:val="nil"/>
              <w:right w:val="nil"/>
            </w:tcBorders>
            <w:vAlign w:val="center"/>
          </w:tcPr>
          <w:p w:rsidR="00EF0952" w:rsidRPr="00794DE0" w:rsidRDefault="00EF0952" w:rsidP="00EF0952">
            <w:pPr>
              <w:tabs>
                <w:tab w:val="left" w:pos="1200"/>
              </w:tabs>
              <w:jc w:val="right"/>
              <w:rPr>
                <w:rFonts w:cs="Times New Roman"/>
                <w:b/>
                <w:sz w:val="18"/>
                <w:szCs w:val="18"/>
              </w:rPr>
            </w:pPr>
            <w:r>
              <w:rPr>
                <w:rFonts w:cs="Times New Roman"/>
                <w:b/>
                <w:sz w:val="18"/>
                <w:szCs w:val="18"/>
              </w:rPr>
              <w:t>FSU Project Title:</w:t>
            </w:r>
          </w:p>
        </w:tc>
        <w:tc>
          <w:tcPr>
            <w:tcW w:w="3851" w:type="pct"/>
            <w:gridSpan w:val="10"/>
            <w:tcBorders>
              <w:top w:val="single" w:sz="4" w:space="0" w:color="auto"/>
              <w:left w:val="nil"/>
              <w:bottom w:val="single" w:sz="4" w:space="0" w:color="auto"/>
              <w:right w:val="single" w:sz="18" w:space="0" w:color="auto"/>
            </w:tcBorders>
            <w:vAlign w:val="center"/>
          </w:tcPr>
          <w:p w:rsidR="00EF0952" w:rsidRPr="00794DE0" w:rsidRDefault="00EF0952" w:rsidP="00F12B8D">
            <w:pPr>
              <w:tabs>
                <w:tab w:val="left" w:pos="1200"/>
              </w:tabs>
              <w:rPr>
                <w:rFonts w:cs="Times New Roman"/>
                <w:sz w:val="18"/>
                <w:szCs w:val="18"/>
              </w:rPr>
            </w:pPr>
            <w:r w:rsidRPr="00794DE0">
              <w:rPr>
                <w:rFonts w:cs="Times New Roman"/>
                <w:sz w:val="18"/>
                <w:szCs w:val="18"/>
              </w:rPr>
              <w:fldChar w:fldCharType="begin">
                <w:ffData>
                  <w:name w:val="Text3"/>
                  <w:enabled/>
                  <w:calcOnExit w:val="0"/>
                  <w:textInput/>
                </w:ffData>
              </w:fldChar>
            </w:r>
            <w:r w:rsidRPr="00794DE0">
              <w:rPr>
                <w:rFonts w:cs="Times New Roman"/>
                <w:sz w:val="18"/>
                <w:szCs w:val="18"/>
              </w:rPr>
              <w:instrText xml:space="preserve"> FORMTEXT </w:instrText>
            </w:r>
            <w:r w:rsidRPr="00794DE0">
              <w:rPr>
                <w:rFonts w:cs="Times New Roman"/>
                <w:sz w:val="18"/>
                <w:szCs w:val="18"/>
              </w:rPr>
            </w:r>
            <w:r w:rsidRPr="00794DE0">
              <w:rPr>
                <w:rFonts w:cs="Times New Roman"/>
                <w:sz w:val="18"/>
                <w:szCs w:val="18"/>
              </w:rPr>
              <w:fldChar w:fldCharType="separate"/>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sz w:val="18"/>
                <w:szCs w:val="18"/>
              </w:rPr>
              <w:fldChar w:fldCharType="end"/>
            </w:r>
          </w:p>
        </w:tc>
      </w:tr>
      <w:tr w:rsidR="003728C0" w:rsidRPr="00794DE0" w:rsidTr="00042C02">
        <w:tc>
          <w:tcPr>
            <w:tcW w:w="291" w:type="pct"/>
            <w:tcBorders>
              <w:top w:val="nil"/>
              <w:left w:val="nil"/>
              <w:bottom w:val="nil"/>
              <w:right w:val="nil"/>
            </w:tcBorders>
          </w:tcPr>
          <w:p w:rsidR="003728C0" w:rsidRPr="00794DE0" w:rsidRDefault="003728C0" w:rsidP="00C14763">
            <w:pPr>
              <w:tabs>
                <w:tab w:val="left" w:pos="1200"/>
              </w:tabs>
              <w:jc w:val="right"/>
              <w:rPr>
                <w:rFonts w:cs="Times New Roman"/>
                <w:sz w:val="8"/>
                <w:szCs w:val="18"/>
              </w:rPr>
            </w:pPr>
          </w:p>
        </w:tc>
        <w:tc>
          <w:tcPr>
            <w:tcW w:w="4707" w:type="pct"/>
            <w:gridSpan w:val="17"/>
            <w:tcBorders>
              <w:top w:val="single" w:sz="18" w:space="0" w:color="auto"/>
              <w:left w:val="nil"/>
              <w:bottom w:val="single" w:sz="18" w:space="0" w:color="auto"/>
              <w:right w:val="nil"/>
            </w:tcBorders>
          </w:tcPr>
          <w:p w:rsidR="003728C0" w:rsidRPr="00794DE0" w:rsidRDefault="003728C0" w:rsidP="00614779">
            <w:pPr>
              <w:tabs>
                <w:tab w:val="left" w:pos="1200"/>
              </w:tabs>
              <w:rPr>
                <w:rFonts w:cs="Times New Roman"/>
                <w:sz w:val="8"/>
                <w:szCs w:val="18"/>
              </w:rPr>
            </w:pPr>
          </w:p>
        </w:tc>
      </w:tr>
      <w:tr w:rsidR="003728C0" w:rsidRPr="00794DE0" w:rsidTr="00042C02">
        <w:tc>
          <w:tcPr>
            <w:tcW w:w="291" w:type="pct"/>
            <w:tcBorders>
              <w:top w:val="nil"/>
              <w:left w:val="nil"/>
              <w:bottom w:val="nil"/>
              <w:right w:val="single" w:sz="18" w:space="0" w:color="auto"/>
            </w:tcBorders>
          </w:tcPr>
          <w:p w:rsidR="003728C0" w:rsidRPr="00794DE0" w:rsidRDefault="003728C0" w:rsidP="00C14763">
            <w:pPr>
              <w:tabs>
                <w:tab w:val="left" w:pos="1200"/>
              </w:tabs>
              <w:jc w:val="right"/>
              <w:rPr>
                <w:rFonts w:cs="Times New Roman"/>
                <w:b/>
                <w:sz w:val="18"/>
                <w:szCs w:val="18"/>
              </w:rPr>
            </w:pPr>
            <w:r w:rsidRPr="00794DE0">
              <w:rPr>
                <w:rFonts w:cs="Times New Roman"/>
                <w:b/>
                <w:sz w:val="18"/>
                <w:szCs w:val="18"/>
              </w:rPr>
              <w:t>2.</w:t>
            </w:r>
          </w:p>
        </w:tc>
        <w:tc>
          <w:tcPr>
            <w:tcW w:w="4707" w:type="pct"/>
            <w:gridSpan w:val="17"/>
            <w:tcBorders>
              <w:top w:val="single" w:sz="18" w:space="0" w:color="auto"/>
              <w:left w:val="single" w:sz="18" w:space="0" w:color="auto"/>
              <w:bottom w:val="nil"/>
              <w:right w:val="single" w:sz="18" w:space="0" w:color="auto"/>
            </w:tcBorders>
          </w:tcPr>
          <w:p w:rsidR="003728C0" w:rsidRDefault="001A0005" w:rsidP="00E25AA7">
            <w:pPr>
              <w:tabs>
                <w:tab w:val="left" w:pos="1200"/>
              </w:tabs>
              <w:rPr>
                <w:rFonts w:cs="Times New Roman"/>
                <w:b/>
                <w:sz w:val="18"/>
                <w:szCs w:val="18"/>
              </w:rPr>
            </w:pPr>
            <w:r w:rsidRPr="00794DE0">
              <w:rPr>
                <w:rFonts w:cs="Times New Roman"/>
                <w:b/>
                <w:sz w:val="18"/>
                <w:szCs w:val="18"/>
              </w:rPr>
              <w:t xml:space="preserve">Conflict of </w:t>
            </w:r>
            <w:r w:rsidR="0076058F" w:rsidRPr="00794DE0">
              <w:rPr>
                <w:rFonts w:cs="Times New Roman"/>
                <w:b/>
                <w:sz w:val="18"/>
                <w:szCs w:val="18"/>
              </w:rPr>
              <w:t>Interest</w:t>
            </w:r>
            <w:r w:rsidR="00E25AA7" w:rsidRPr="00794DE0">
              <w:rPr>
                <w:rFonts w:cs="Times New Roman"/>
                <w:b/>
                <w:sz w:val="18"/>
                <w:szCs w:val="18"/>
              </w:rPr>
              <w:t xml:space="preserve"> Certification and Reports:</w:t>
            </w:r>
          </w:p>
          <w:p w:rsidR="00042C02" w:rsidRPr="00042C02" w:rsidRDefault="00042C02" w:rsidP="00E25AA7">
            <w:pPr>
              <w:tabs>
                <w:tab w:val="left" w:pos="1200"/>
              </w:tabs>
              <w:rPr>
                <w:rFonts w:cs="Times New Roman"/>
                <w:b/>
                <w:sz w:val="10"/>
                <w:szCs w:val="18"/>
              </w:rPr>
            </w:pPr>
          </w:p>
        </w:tc>
      </w:tr>
      <w:tr w:rsidR="003728C0" w:rsidRPr="00794DE0" w:rsidTr="00042C02">
        <w:tc>
          <w:tcPr>
            <w:tcW w:w="291" w:type="pct"/>
            <w:tcBorders>
              <w:top w:val="nil"/>
              <w:left w:val="nil"/>
              <w:bottom w:val="nil"/>
              <w:right w:val="single" w:sz="18" w:space="0" w:color="auto"/>
            </w:tcBorders>
          </w:tcPr>
          <w:p w:rsidR="003728C0" w:rsidRPr="00794DE0" w:rsidRDefault="003728C0" w:rsidP="00C14763">
            <w:pPr>
              <w:tabs>
                <w:tab w:val="left" w:pos="1200"/>
              </w:tabs>
              <w:jc w:val="right"/>
              <w:rPr>
                <w:rFonts w:cs="Times New Roman"/>
                <w:b/>
                <w:sz w:val="18"/>
                <w:szCs w:val="18"/>
              </w:rPr>
            </w:pPr>
          </w:p>
        </w:tc>
        <w:tc>
          <w:tcPr>
            <w:tcW w:w="4707" w:type="pct"/>
            <w:gridSpan w:val="17"/>
            <w:tcBorders>
              <w:top w:val="nil"/>
              <w:left w:val="single" w:sz="18" w:space="0" w:color="auto"/>
              <w:bottom w:val="nil"/>
              <w:right w:val="single" w:sz="18" w:space="0" w:color="auto"/>
            </w:tcBorders>
          </w:tcPr>
          <w:p w:rsidR="00A27972" w:rsidRPr="00794DE0" w:rsidRDefault="0076058F" w:rsidP="00A27972">
            <w:pPr>
              <w:tabs>
                <w:tab w:val="left" w:pos="450"/>
              </w:tabs>
              <w:ind w:left="54"/>
              <w:rPr>
                <w:rFonts w:cs="Times New Roman"/>
                <w:sz w:val="18"/>
                <w:szCs w:val="18"/>
              </w:rPr>
            </w:pPr>
            <w:r w:rsidRPr="00794DE0">
              <w:rPr>
                <w:rFonts w:cs="Times New Roman"/>
                <w:sz w:val="18"/>
                <w:szCs w:val="18"/>
              </w:rPr>
              <w:t xml:space="preserve">By </w:t>
            </w:r>
            <w:r w:rsidR="00A27972" w:rsidRPr="00794DE0">
              <w:rPr>
                <w:rFonts w:cs="Times New Roman"/>
                <w:sz w:val="18"/>
                <w:szCs w:val="18"/>
              </w:rPr>
              <w:t>accepting</w:t>
            </w:r>
            <w:r w:rsidR="00DE730F" w:rsidRPr="00794DE0">
              <w:rPr>
                <w:rFonts w:cs="Times New Roman"/>
                <w:sz w:val="18"/>
                <w:szCs w:val="18"/>
              </w:rPr>
              <w:t xml:space="preserve"> a subaward</w:t>
            </w:r>
            <w:r w:rsidR="00A27972" w:rsidRPr="00794DE0">
              <w:rPr>
                <w:rFonts w:cs="Times New Roman"/>
                <w:sz w:val="18"/>
                <w:szCs w:val="18"/>
              </w:rPr>
              <w:t xml:space="preserve"> and spending EPA funds, </w:t>
            </w:r>
            <w:r w:rsidR="00774E29" w:rsidRPr="00794DE0">
              <w:rPr>
                <w:rFonts w:cs="Times New Roman"/>
                <w:sz w:val="18"/>
                <w:szCs w:val="18"/>
              </w:rPr>
              <w:t>Subrecipient</w:t>
            </w:r>
            <w:r w:rsidR="005D5719" w:rsidRPr="00794DE0">
              <w:rPr>
                <w:rFonts w:cs="Times New Roman"/>
                <w:sz w:val="18"/>
                <w:szCs w:val="18"/>
              </w:rPr>
              <w:t xml:space="preserve"> certifies that</w:t>
            </w:r>
            <w:r w:rsidR="00A27972" w:rsidRPr="00794DE0">
              <w:rPr>
                <w:rFonts w:cs="Times New Roman"/>
                <w:sz w:val="18"/>
                <w:szCs w:val="18"/>
              </w:rPr>
              <w:t>:</w:t>
            </w:r>
          </w:p>
          <w:p w:rsidR="00180101" w:rsidRPr="00794DE0" w:rsidRDefault="00A27972" w:rsidP="00E25AA7">
            <w:pPr>
              <w:pStyle w:val="ListParagraph"/>
              <w:numPr>
                <w:ilvl w:val="0"/>
                <w:numId w:val="5"/>
              </w:numPr>
              <w:tabs>
                <w:tab w:val="left" w:pos="611"/>
              </w:tabs>
              <w:ind w:left="611"/>
              <w:rPr>
                <w:rFonts w:cs="Times New Roman"/>
                <w:sz w:val="18"/>
                <w:szCs w:val="18"/>
              </w:rPr>
            </w:pPr>
            <w:r w:rsidRPr="00794DE0">
              <w:rPr>
                <w:rFonts w:cs="Times New Roman"/>
                <w:sz w:val="18"/>
                <w:szCs w:val="18"/>
              </w:rPr>
              <w:t>I</w:t>
            </w:r>
            <w:r w:rsidR="005D5719" w:rsidRPr="00794DE0">
              <w:rPr>
                <w:rFonts w:cs="Times New Roman"/>
                <w:sz w:val="18"/>
                <w:szCs w:val="18"/>
              </w:rPr>
              <w:t xml:space="preserve">t </w:t>
            </w:r>
            <w:r w:rsidR="0076058F" w:rsidRPr="00794DE0">
              <w:rPr>
                <w:rFonts w:cs="Times New Roman"/>
                <w:sz w:val="18"/>
                <w:szCs w:val="18"/>
              </w:rPr>
              <w:t>will comply</w:t>
            </w:r>
            <w:r w:rsidR="008D292E" w:rsidRPr="00794DE0">
              <w:rPr>
                <w:rFonts w:cs="Times New Roman"/>
                <w:sz w:val="18"/>
                <w:szCs w:val="18"/>
              </w:rPr>
              <w:t xml:space="preserve"> with</w:t>
            </w:r>
            <w:r w:rsidR="005D5719" w:rsidRPr="00794DE0">
              <w:rPr>
                <w:rFonts w:cs="Times New Roman"/>
                <w:sz w:val="18"/>
                <w:szCs w:val="18"/>
              </w:rPr>
              <w:t xml:space="preserve"> </w:t>
            </w:r>
            <w:hyperlink r:id="rId10" w:history="1">
              <w:r w:rsidR="0094403F" w:rsidRPr="0094403F">
                <w:rPr>
                  <w:rStyle w:val="Hyperlink"/>
                  <w:rFonts w:eastAsia="Times New Roman" w:cs="Times New Roman"/>
                  <w:sz w:val="18"/>
                  <w:szCs w:val="20"/>
                </w:rPr>
                <w:t>Final Financial Assistance Conflict of Interest Policy</w:t>
              </w:r>
            </w:hyperlink>
            <w:r w:rsidR="00042C02">
              <w:rPr>
                <w:rFonts w:cs="Times New Roman"/>
                <w:sz w:val="18"/>
                <w:szCs w:val="18"/>
              </w:rPr>
              <w:t>.</w:t>
            </w:r>
          </w:p>
          <w:p w:rsidR="008E2BB5" w:rsidRPr="00794DE0" w:rsidRDefault="00DE730F" w:rsidP="00042C02">
            <w:pPr>
              <w:pStyle w:val="ListParagraph"/>
              <w:numPr>
                <w:ilvl w:val="0"/>
                <w:numId w:val="5"/>
              </w:numPr>
              <w:tabs>
                <w:tab w:val="left" w:pos="611"/>
              </w:tabs>
              <w:ind w:left="611"/>
              <w:rPr>
                <w:rFonts w:cs="Times New Roman"/>
                <w:sz w:val="18"/>
                <w:szCs w:val="18"/>
              </w:rPr>
            </w:pPr>
            <w:r w:rsidRPr="00794DE0">
              <w:rPr>
                <w:rFonts w:eastAsia="MS Gothic" w:cs="Times New Roman"/>
                <w:sz w:val="18"/>
                <w:szCs w:val="18"/>
              </w:rPr>
              <w:t>It wi</w:t>
            </w:r>
            <w:r w:rsidR="00A27972" w:rsidRPr="00794DE0">
              <w:rPr>
                <w:rFonts w:eastAsia="MS Gothic" w:cs="Times New Roman"/>
                <w:sz w:val="18"/>
                <w:szCs w:val="18"/>
              </w:rPr>
              <w:t>ll</w:t>
            </w:r>
            <w:r w:rsidR="008E2BB5" w:rsidRPr="00794DE0">
              <w:rPr>
                <w:rFonts w:cs="Times New Roman"/>
                <w:sz w:val="18"/>
                <w:szCs w:val="18"/>
              </w:rPr>
              <w:t xml:space="preserve"> submit the fol</w:t>
            </w:r>
            <w:r w:rsidR="00C517CC" w:rsidRPr="00794DE0">
              <w:rPr>
                <w:rFonts w:cs="Times New Roman"/>
                <w:sz w:val="18"/>
                <w:szCs w:val="18"/>
              </w:rPr>
              <w:t xml:space="preserve">lowing reports </w:t>
            </w:r>
            <w:r w:rsidR="008E2BB5" w:rsidRPr="00794DE0">
              <w:rPr>
                <w:rFonts w:cs="Times New Roman"/>
                <w:sz w:val="18"/>
                <w:szCs w:val="18"/>
              </w:rPr>
              <w:t>in accordance with the due date:</w:t>
            </w:r>
          </w:p>
        </w:tc>
      </w:tr>
      <w:tr w:rsidR="00794DE0" w:rsidRPr="00794DE0" w:rsidTr="00042C02">
        <w:tc>
          <w:tcPr>
            <w:tcW w:w="291" w:type="pct"/>
            <w:tcBorders>
              <w:top w:val="nil"/>
              <w:left w:val="nil"/>
              <w:bottom w:val="nil"/>
              <w:right w:val="single" w:sz="18" w:space="0" w:color="auto"/>
            </w:tcBorders>
          </w:tcPr>
          <w:p w:rsidR="00DE730F" w:rsidRPr="00794DE0" w:rsidRDefault="00DE730F" w:rsidP="00C14763">
            <w:pPr>
              <w:tabs>
                <w:tab w:val="left" w:pos="1200"/>
              </w:tabs>
              <w:jc w:val="right"/>
              <w:rPr>
                <w:rFonts w:cs="Times New Roman"/>
                <w:b/>
                <w:sz w:val="18"/>
                <w:szCs w:val="18"/>
              </w:rPr>
            </w:pPr>
          </w:p>
        </w:tc>
        <w:tc>
          <w:tcPr>
            <w:tcW w:w="246" w:type="pct"/>
            <w:gridSpan w:val="2"/>
            <w:tcBorders>
              <w:top w:val="nil"/>
              <w:left w:val="single" w:sz="18" w:space="0" w:color="auto"/>
              <w:bottom w:val="nil"/>
              <w:right w:val="nil"/>
            </w:tcBorders>
          </w:tcPr>
          <w:p w:rsidR="00DE730F" w:rsidRPr="00794DE0" w:rsidRDefault="00DE730F" w:rsidP="00614779">
            <w:pPr>
              <w:tabs>
                <w:tab w:val="left" w:pos="1200"/>
              </w:tabs>
              <w:rPr>
                <w:rFonts w:cs="Times New Roman"/>
                <w:sz w:val="18"/>
                <w:szCs w:val="18"/>
              </w:rPr>
            </w:pPr>
          </w:p>
        </w:tc>
        <w:tc>
          <w:tcPr>
            <w:tcW w:w="125" w:type="pct"/>
            <w:gridSpan w:val="2"/>
            <w:tcBorders>
              <w:top w:val="nil"/>
              <w:left w:val="nil"/>
              <w:bottom w:val="nil"/>
              <w:right w:val="single" w:sz="4" w:space="0" w:color="auto"/>
            </w:tcBorders>
          </w:tcPr>
          <w:p w:rsidR="00DE730F" w:rsidRPr="00794DE0" w:rsidRDefault="00DE730F" w:rsidP="00614779">
            <w:pPr>
              <w:tabs>
                <w:tab w:val="left" w:pos="1200"/>
              </w:tabs>
              <w:rPr>
                <w:rFonts w:cs="Times New Roman"/>
                <w:sz w:val="18"/>
                <w:szCs w:val="18"/>
              </w:rPr>
            </w:pPr>
          </w:p>
        </w:tc>
        <w:tc>
          <w:tcPr>
            <w:tcW w:w="2634" w:type="pct"/>
            <w:gridSpan w:val="8"/>
            <w:tcBorders>
              <w:top w:val="single" w:sz="4" w:space="0" w:color="auto"/>
              <w:left w:val="single" w:sz="4" w:space="0" w:color="auto"/>
              <w:bottom w:val="single" w:sz="4" w:space="0" w:color="auto"/>
              <w:right w:val="single" w:sz="4" w:space="0" w:color="auto"/>
            </w:tcBorders>
          </w:tcPr>
          <w:p w:rsidR="00DE730F" w:rsidRPr="00794DE0" w:rsidRDefault="00DE730F" w:rsidP="00C821E8">
            <w:pPr>
              <w:tabs>
                <w:tab w:val="left" w:pos="1200"/>
              </w:tabs>
              <w:jc w:val="center"/>
              <w:rPr>
                <w:rFonts w:cs="Times New Roman"/>
                <w:sz w:val="18"/>
                <w:szCs w:val="18"/>
              </w:rPr>
            </w:pPr>
            <w:r w:rsidRPr="00794DE0">
              <w:rPr>
                <w:rFonts w:cs="Times New Roman"/>
                <w:sz w:val="18"/>
                <w:szCs w:val="18"/>
              </w:rPr>
              <w:t>Report Type / Description</w:t>
            </w:r>
          </w:p>
        </w:tc>
        <w:tc>
          <w:tcPr>
            <w:tcW w:w="1597" w:type="pct"/>
            <w:gridSpan w:val="4"/>
            <w:tcBorders>
              <w:top w:val="single" w:sz="4" w:space="0" w:color="auto"/>
              <w:left w:val="single" w:sz="4" w:space="0" w:color="auto"/>
              <w:bottom w:val="single" w:sz="4" w:space="0" w:color="auto"/>
              <w:right w:val="single" w:sz="4" w:space="0" w:color="auto"/>
            </w:tcBorders>
          </w:tcPr>
          <w:p w:rsidR="00DE730F" w:rsidRPr="00794DE0" w:rsidRDefault="00DE730F" w:rsidP="00C821E8">
            <w:pPr>
              <w:tabs>
                <w:tab w:val="left" w:pos="1200"/>
              </w:tabs>
              <w:jc w:val="center"/>
              <w:rPr>
                <w:rFonts w:cs="Times New Roman"/>
                <w:sz w:val="18"/>
                <w:szCs w:val="18"/>
              </w:rPr>
            </w:pPr>
            <w:r w:rsidRPr="00794DE0">
              <w:rPr>
                <w:rFonts w:cs="Times New Roman"/>
                <w:sz w:val="18"/>
                <w:szCs w:val="18"/>
              </w:rPr>
              <w:t>Due</w:t>
            </w:r>
          </w:p>
        </w:tc>
        <w:tc>
          <w:tcPr>
            <w:tcW w:w="106" w:type="pct"/>
            <w:tcBorders>
              <w:top w:val="nil"/>
              <w:left w:val="nil"/>
              <w:bottom w:val="nil"/>
              <w:right w:val="single" w:sz="18" w:space="0" w:color="auto"/>
            </w:tcBorders>
          </w:tcPr>
          <w:p w:rsidR="00DE730F" w:rsidRPr="00794DE0" w:rsidRDefault="00DE730F" w:rsidP="00C821E8">
            <w:pPr>
              <w:tabs>
                <w:tab w:val="left" w:pos="1200"/>
              </w:tabs>
              <w:jc w:val="center"/>
              <w:rPr>
                <w:rFonts w:cs="Times New Roman"/>
                <w:sz w:val="18"/>
                <w:szCs w:val="18"/>
              </w:rPr>
            </w:pPr>
          </w:p>
        </w:tc>
      </w:tr>
      <w:tr w:rsidR="00794DE0" w:rsidRPr="00794DE0" w:rsidTr="00042C02">
        <w:tc>
          <w:tcPr>
            <w:tcW w:w="291" w:type="pct"/>
            <w:tcBorders>
              <w:top w:val="nil"/>
              <w:left w:val="nil"/>
              <w:bottom w:val="nil"/>
              <w:right w:val="single" w:sz="18" w:space="0" w:color="auto"/>
            </w:tcBorders>
          </w:tcPr>
          <w:p w:rsidR="00DE730F" w:rsidRPr="00794DE0" w:rsidRDefault="00DE730F" w:rsidP="00C14763">
            <w:pPr>
              <w:tabs>
                <w:tab w:val="left" w:pos="1200"/>
              </w:tabs>
              <w:jc w:val="right"/>
              <w:rPr>
                <w:rFonts w:cs="Times New Roman"/>
                <w:b/>
                <w:sz w:val="18"/>
                <w:szCs w:val="18"/>
              </w:rPr>
            </w:pPr>
          </w:p>
        </w:tc>
        <w:tc>
          <w:tcPr>
            <w:tcW w:w="246" w:type="pct"/>
            <w:gridSpan w:val="2"/>
            <w:tcBorders>
              <w:top w:val="nil"/>
              <w:left w:val="single" w:sz="18" w:space="0" w:color="auto"/>
              <w:bottom w:val="nil"/>
              <w:right w:val="nil"/>
            </w:tcBorders>
          </w:tcPr>
          <w:p w:rsidR="00DE730F" w:rsidRPr="00794DE0" w:rsidRDefault="00DE730F" w:rsidP="00614779">
            <w:pPr>
              <w:tabs>
                <w:tab w:val="left" w:pos="1200"/>
              </w:tabs>
              <w:rPr>
                <w:rFonts w:cs="Times New Roman"/>
                <w:sz w:val="18"/>
                <w:szCs w:val="18"/>
              </w:rPr>
            </w:pPr>
          </w:p>
        </w:tc>
        <w:tc>
          <w:tcPr>
            <w:tcW w:w="125" w:type="pct"/>
            <w:gridSpan w:val="2"/>
            <w:tcBorders>
              <w:top w:val="nil"/>
              <w:left w:val="nil"/>
              <w:bottom w:val="nil"/>
              <w:right w:val="single" w:sz="4" w:space="0" w:color="auto"/>
            </w:tcBorders>
          </w:tcPr>
          <w:p w:rsidR="00DE730F" w:rsidRPr="00794DE0" w:rsidRDefault="00DE730F" w:rsidP="003728C0">
            <w:pPr>
              <w:tabs>
                <w:tab w:val="left" w:pos="1200"/>
              </w:tabs>
              <w:jc w:val="center"/>
              <w:rPr>
                <w:rFonts w:cs="Times New Roman"/>
                <w:sz w:val="18"/>
                <w:szCs w:val="18"/>
              </w:rPr>
            </w:pPr>
          </w:p>
        </w:tc>
        <w:tc>
          <w:tcPr>
            <w:tcW w:w="166" w:type="pct"/>
            <w:gridSpan w:val="2"/>
            <w:tcBorders>
              <w:top w:val="single" w:sz="4" w:space="0" w:color="auto"/>
              <w:left w:val="single" w:sz="4" w:space="0" w:color="auto"/>
              <w:bottom w:val="single" w:sz="4" w:space="0" w:color="auto"/>
              <w:right w:val="single" w:sz="4" w:space="0" w:color="auto"/>
            </w:tcBorders>
          </w:tcPr>
          <w:p w:rsidR="00DE730F" w:rsidRPr="00794DE0" w:rsidRDefault="00DE730F" w:rsidP="00F40C08">
            <w:pPr>
              <w:tabs>
                <w:tab w:val="left" w:pos="1200"/>
              </w:tabs>
              <w:jc w:val="right"/>
              <w:rPr>
                <w:rFonts w:cs="Times New Roman"/>
                <w:sz w:val="18"/>
                <w:szCs w:val="18"/>
              </w:rPr>
            </w:pPr>
            <w:r w:rsidRPr="00794DE0">
              <w:rPr>
                <w:rFonts w:cs="Times New Roman"/>
                <w:sz w:val="18"/>
                <w:szCs w:val="18"/>
              </w:rPr>
              <w:t>1.</w:t>
            </w:r>
          </w:p>
        </w:tc>
        <w:tc>
          <w:tcPr>
            <w:tcW w:w="2468" w:type="pct"/>
            <w:gridSpan w:val="6"/>
            <w:tcBorders>
              <w:top w:val="single" w:sz="4" w:space="0" w:color="auto"/>
              <w:left w:val="single" w:sz="4" w:space="0" w:color="auto"/>
              <w:bottom w:val="single" w:sz="4" w:space="0" w:color="auto"/>
              <w:right w:val="single" w:sz="4" w:space="0" w:color="auto"/>
            </w:tcBorders>
          </w:tcPr>
          <w:p w:rsidR="00DE730F" w:rsidRPr="00794DE0" w:rsidRDefault="00DE730F" w:rsidP="00F40C08">
            <w:pPr>
              <w:pStyle w:val="ListParagraph"/>
              <w:tabs>
                <w:tab w:val="left" w:pos="342"/>
              </w:tabs>
              <w:ind w:left="-18"/>
              <w:rPr>
                <w:rFonts w:cs="Times New Roman"/>
                <w:sz w:val="18"/>
                <w:szCs w:val="18"/>
              </w:rPr>
            </w:pPr>
            <w:r w:rsidRPr="00042C02">
              <w:rPr>
                <w:rFonts w:cs="Times New Roman"/>
                <w:b/>
                <w:sz w:val="18"/>
                <w:szCs w:val="18"/>
              </w:rPr>
              <w:t>Initial Report</w:t>
            </w:r>
            <w:r w:rsidRPr="00794DE0">
              <w:rPr>
                <w:rFonts w:cs="Times New Roman"/>
                <w:sz w:val="18"/>
                <w:szCs w:val="18"/>
              </w:rPr>
              <w:t>: Any Investigator COI and management plan</w:t>
            </w:r>
          </w:p>
        </w:tc>
        <w:tc>
          <w:tcPr>
            <w:tcW w:w="1597" w:type="pct"/>
            <w:gridSpan w:val="4"/>
            <w:tcBorders>
              <w:top w:val="single" w:sz="4" w:space="0" w:color="auto"/>
              <w:left w:val="single" w:sz="4" w:space="0" w:color="auto"/>
              <w:bottom w:val="single" w:sz="4" w:space="0" w:color="auto"/>
              <w:right w:val="single" w:sz="4" w:space="0" w:color="auto"/>
            </w:tcBorders>
          </w:tcPr>
          <w:p w:rsidR="00DE730F" w:rsidRPr="00794DE0" w:rsidRDefault="00042C02" w:rsidP="00042C02">
            <w:pPr>
              <w:tabs>
                <w:tab w:val="left" w:pos="1200"/>
              </w:tabs>
              <w:rPr>
                <w:rFonts w:cs="Times New Roman"/>
                <w:sz w:val="18"/>
                <w:szCs w:val="18"/>
              </w:rPr>
            </w:pPr>
            <w:r>
              <w:rPr>
                <w:rFonts w:cs="Times New Roman"/>
                <w:sz w:val="18"/>
                <w:szCs w:val="18"/>
              </w:rPr>
              <w:t>To be submitted on this form; see</w:t>
            </w:r>
            <w:r w:rsidR="00DE730F" w:rsidRPr="00794DE0">
              <w:rPr>
                <w:rFonts w:cs="Times New Roman"/>
                <w:sz w:val="18"/>
                <w:szCs w:val="18"/>
              </w:rPr>
              <w:t xml:space="preserve"> </w:t>
            </w:r>
            <w:r>
              <w:rPr>
                <w:rFonts w:cs="Times New Roman"/>
                <w:sz w:val="18"/>
                <w:szCs w:val="18"/>
              </w:rPr>
              <w:t>#</w:t>
            </w:r>
            <w:r w:rsidR="00DE730F" w:rsidRPr="00794DE0">
              <w:rPr>
                <w:rFonts w:cs="Times New Roman"/>
                <w:sz w:val="18"/>
                <w:szCs w:val="18"/>
              </w:rPr>
              <w:t xml:space="preserve"> 3 </w:t>
            </w:r>
            <w:r>
              <w:rPr>
                <w:rFonts w:cs="Times New Roman"/>
                <w:sz w:val="18"/>
                <w:szCs w:val="18"/>
              </w:rPr>
              <w:t>b</w:t>
            </w:r>
            <w:r w:rsidR="00DE730F" w:rsidRPr="00794DE0">
              <w:rPr>
                <w:rFonts w:cs="Times New Roman"/>
                <w:sz w:val="18"/>
                <w:szCs w:val="18"/>
              </w:rPr>
              <w:t>elow</w:t>
            </w:r>
            <w:r>
              <w:rPr>
                <w:rFonts w:cs="Times New Roman"/>
                <w:sz w:val="18"/>
                <w:szCs w:val="18"/>
              </w:rPr>
              <w:t>.</w:t>
            </w:r>
          </w:p>
        </w:tc>
        <w:tc>
          <w:tcPr>
            <w:tcW w:w="106" w:type="pct"/>
            <w:tcBorders>
              <w:top w:val="nil"/>
              <w:left w:val="nil"/>
              <w:bottom w:val="nil"/>
              <w:right w:val="single" w:sz="18" w:space="0" w:color="auto"/>
            </w:tcBorders>
          </w:tcPr>
          <w:p w:rsidR="00DE730F" w:rsidRPr="00794DE0" w:rsidRDefault="00DE730F" w:rsidP="00614779">
            <w:pPr>
              <w:tabs>
                <w:tab w:val="left" w:pos="1200"/>
              </w:tabs>
              <w:rPr>
                <w:rFonts w:cs="Times New Roman"/>
                <w:sz w:val="18"/>
                <w:szCs w:val="18"/>
              </w:rPr>
            </w:pPr>
          </w:p>
        </w:tc>
      </w:tr>
      <w:tr w:rsidR="00794DE0" w:rsidRPr="00794DE0" w:rsidTr="00042C02">
        <w:tc>
          <w:tcPr>
            <w:tcW w:w="291" w:type="pct"/>
            <w:tcBorders>
              <w:top w:val="nil"/>
              <w:left w:val="nil"/>
              <w:bottom w:val="nil"/>
              <w:right w:val="single" w:sz="18" w:space="0" w:color="auto"/>
            </w:tcBorders>
          </w:tcPr>
          <w:p w:rsidR="00DE730F" w:rsidRPr="00794DE0" w:rsidRDefault="00DE730F" w:rsidP="00C14763">
            <w:pPr>
              <w:tabs>
                <w:tab w:val="left" w:pos="1200"/>
              </w:tabs>
              <w:jc w:val="right"/>
              <w:rPr>
                <w:rFonts w:cs="Times New Roman"/>
                <w:b/>
                <w:sz w:val="18"/>
                <w:szCs w:val="18"/>
              </w:rPr>
            </w:pPr>
          </w:p>
        </w:tc>
        <w:tc>
          <w:tcPr>
            <w:tcW w:w="246" w:type="pct"/>
            <w:gridSpan w:val="2"/>
            <w:tcBorders>
              <w:top w:val="nil"/>
              <w:left w:val="single" w:sz="18" w:space="0" w:color="auto"/>
              <w:bottom w:val="nil"/>
              <w:right w:val="nil"/>
            </w:tcBorders>
          </w:tcPr>
          <w:p w:rsidR="00DE730F" w:rsidRPr="00794DE0" w:rsidRDefault="00DE730F" w:rsidP="00614779">
            <w:pPr>
              <w:tabs>
                <w:tab w:val="left" w:pos="1200"/>
              </w:tabs>
              <w:rPr>
                <w:rFonts w:cs="Times New Roman"/>
                <w:sz w:val="18"/>
                <w:szCs w:val="18"/>
              </w:rPr>
            </w:pPr>
          </w:p>
        </w:tc>
        <w:tc>
          <w:tcPr>
            <w:tcW w:w="125" w:type="pct"/>
            <w:gridSpan w:val="2"/>
            <w:tcBorders>
              <w:top w:val="nil"/>
              <w:left w:val="nil"/>
              <w:bottom w:val="nil"/>
              <w:right w:val="single" w:sz="4" w:space="0" w:color="auto"/>
            </w:tcBorders>
          </w:tcPr>
          <w:p w:rsidR="00DE730F" w:rsidRPr="00794DE0" w:rsidRDefault="00DE730F" w:rsidP="003728C0">
            <w:pPr>
              <w:tabs>
                <w:tab w:val="left" w:pos="1200"/>
              </w:tabs>
              <w:jc w:val="center"/>
              <w:rPr>
                <w:rFonts w:cs="Times New Roman"/>
                <w:sz w:val="18"/>
                <w:szCs w:val="18"/>
              </w:rPr>
            </w:pPr>
          </w:p>
        </w:tc>
        <w:tc>
          <w:tcPr>
            <w:tcW w:w="166" w:type="pct"/>
            <w:gridSpan w:val="2"/>
            <w:tcBorders>
              <w:top w:val="single" w:sz="4" w:space="0" w:color="auto"/>
              <w:left w:val="single" w:sz="4" w:space="0" w:color="auto"/>
              <w:bottom w:val="single" w:sz="4" w:space="0" w:color="auto"/>
              <w:right w:val="single" w:sz="4" w:space="0" w:color="auto"/>
            </w:tcBorders>
          </w:tcPr>
          <w:p w:rsidR="00DE730F" w:rsidRPr="00794DE0" w:rsidRDefault="00DE730F" w:rsidP="00F40C08">
            <w:pPr>
              <w:tabs>
                <w:tab w:val="left" w:pos="1200"/>
              </w:tabs>
              <w:jc w:val="right"/>
              <w:rPr>
                <w:rFonts w:cs="Times New Roman"/>
                <w:sz w:val="18"/>
                <w:szCs w:val="18"/>
              </w:rPr>
            </w:pPr>
            <w:r w:rsidRPr="00794DE0">
              <w:rPr>
                <w:rFonts w:cs="Times New Roman"/>
                <w:sz w:val="18"/>
                <w:szCs w:val="18"/>
              </w:rPr>
              <w:t>2.</w:t>
            </w:r>
          </w:p>
        </w:tc>
        <w:tc>
          <w:tcPr>
            <w:tcW w:w="2468" w:type="pct"/>
            <w:gridSpan w:val="6"/>
            <w:tcBorders>
              <w:top w:val="single" w:sz="4" w:space="0" w:color="auto"/>
              <w:left w:val="single" w:sz="4" w:space="0" w:color="auto"/>
              <w:bottom w:val="single" w:sz="4" w:space="0" w:color="auto"/>
              <w:right w:val="single" w:sz="4" w:space="0" w:color="auto"/>
            </w:tcBorders>
          </w:tcPr>
          <w:p w:rsidR="00DE730F" w:rsidRPr="00794DE0" w:rsidRDefault="00DE730F" w:rsidP="00F40C08">
            <w:pPr>
              <w:pStyle w:val="ListParagraph"/>
              <w:tabs>
                <w:tab w:val="left" w:pos="342"/>
              </w:tabs>
              <w:ind w:left="-18"/>
              <w:rPr>
                <w:rFonts w:cs="Times New Roman"/>
                <w:sz w:val="18"/>
                <w:szCs w:val="18"/>
              </w:rPr>
            </w:pPr>
            <w:r w:rsidRPr="00042C02">
              <w:rPr>
                <w:rFonts w:cs="Times New Roman"/>
                <w:b/>
                <w:sz w:val="18"/>
                <w:szCs w:val="18"/>
              </w:rPr>
              <w:t>Subsequent Report</w:t>
            </w:r>
            <w:r w:rsidRPr="00794DE0">
              <w:rPr>
                <w:rFonts w:cs="Times New Roman"/>
                <w:sz w:val="18"/>
                <w:szCs w:val="18"/>
              </w:rPr>
              <w:t>: Any COI subsequently identified after initial report</w:t>
            </w:r>
          </w:p>
        </w:tc>
        <w:tc>
          <w:tcPr>
            <w:tcW w:w="1597" w:type="pct"/>
            <w:gridSpan w:val="4"/>
            <w:tcBorders>
              <w:top w:val="single" w:sz="4" w:space="0" w:color="auto"/>
              <w:left w:val="single" w:sz="4" w:space="0" w:color="auto"/>
              <w:bottom w:val="single" w:sz="4" w:space="0" w:color="auto"/>
              <w:right w:val="single" w:sz="4" w:space="0" w:color="auto"/>
            </w:tcBorders>
          </w:tcPr>
          <w:p w:rsidR="00DE730F" w:rsidRPr="00794DE0" w:rsidRDefault="00DE730F" w:rsidP="002C613D">
            <w:pPr>
              <w:tabs>
                <w:tab w:val="left" w:pos="1200"/>
              </w:tabs>
              <w:rPr>
                <w:rFonts w:cs="Times New Roman"/>
                <w:sz w:val="18"/>
                <w:szCs w:val="18"/>
              </w:rPr>
            </w:pPr>
            <w:r w:rsidRPr="00794DE0">
              <w:rPr>
                <w:rFonts w:cs="Times New Roman"/>
                <w:sz w:val="18"/>
                <w:szCs w:val="18"/>
              </w:rPr>
              <w:t xml:space="preserve">Within 5 days of identification </w:t>
            </w:r>
          </w:p>
        </w:tc>
        <w:tc>
          <w:tcPr>
            <w:tcW w:w="106" w:type="pct"/>
            <w:tcBorders>
              <w:top w:val="nil"/>
              <w:left w:val="nil"/>
              <w:bottom w:val="nil"/>
              <w:right w:val="single" w:sz="18" w:space="0" w:color="auto"/>
            </w:tcBorders>
          </w:tcPr>
          <w:p w:rsidR="00DE730F" w:rsidRPr="00794DE0" w:rsidRDefault="00DE730F" w:rsidP="00471C94">
            <w:pPr>
              <w:tabs>
                <w:tab w:val="left" w:pos="1200"/>
              </w:tabs>
              <w:rPr>
                <w:rFonts w:cs="Times New Roman"/>
                <w:sz w:val="18"/>
                <w:szCs w:val="18"/>
              </w:rPr>
            </w:pPr>
          </w:p>
        </w:tc>
      </w:tr>
      <w:tr w:rsidR="00C517CC" w:rsidRPr="00794DE0" w:rsidTr="00042C02">
        <w:tc>
          <w:tcPr>
            <w:tcW w:w="291" w:type="pct"/>
            <w:tcBorders>
              <w:top w:val="nil"/>
              <w:left w:val="nil"/>
              <w:bottom w:val="nil"/>
              <w:right w:val="single" w:sz="18" w:space="0" w:color="auto"/>
            </w:tcBorders>
          </w:tcPr>
          <w:p w:rsidR="00C517CC" w:rsidRPr="00794DE0" w:rsidRDefault="00C517CC" w:rsidP="00C14763">
            <w:pPr>
              <w:tabs>
                <w:tab w:val="left" w:pos="1200"/>
              </w:tabs>
              <w:jc w:val="right"/>
              <w:rPr>
                <w:rFonts w:cs="Times New Roman"/>
                <w:b/>
                <w:sz w:val="18"/>
                <w:szCs w:val="18"/>
              </w:rPr>
            </w:pPr>
          </w:p>
        </w:tc>
        <w:tc>
          <w:tcPr>
            <w:tcW w:w="4602" w:type="pct"/>
            <w:gridSpan w:val="16"/>
            <w:tcBorders>
              <w:top w:val="nil"/>
              <w:left w:val="single" w:sz="18" w:space="0" w:color="auto"/>
              <w:bottom w:val="single" w:sz="18" w:space="0" w:color="auto"/>
              <w:right w:val="nil"/>
            </w:tcBorders>
          </w:tcPr>
          <w:p w:rsidR="00794DE0" w:rsidRPr="00794DE0" w:rsidRDefault="00794DE0" w:rsidP="00794DE0">
            <w:pPr>
              <w:pStyle w:val="ListParagraph"/>
              <w:numPr>
                <w:ilvl w:val="0"/>
                <w:numId w:val="5"/>
              </w:numPr>
              <w:tabs>
                <w:tab w:val="left" w:pos="1200"/>
              </w:tabs>
              <w:spacing w:after="120"/>
              <w:rPr>
                <w:rFonts w:cs="Times New Roman"/>
                <w:sz w:val="18"/>
                <w:szCs w:val="18"/>
              </w:rPr>
            </w:pPr>
            <w:r w:rsidRPr="00794DE0">
              <w:rPr>
                <w:rFonts w:cs="Times New Roman"/>
                <w:sz w:val="18"/>
                <w:szCs w:val="18"/>
              </w:rPr>
              <w:t>No EPA employee participated in the development of this proposal or otherwise provided advice to Subrecipient Investigators on how to write a proposal with the exception of advice regarding whether the applicant or project was eligible for funding.</w:t>
            </w:r>
          </w:p>
          <w:p w:rsidR="00C517CC" w:rsidRPr="00794DE0" w:rsidRDefault="00E25AA7" w:rsidP="001C5946">
            <w:pPr>
              <w:tabs>
                <w:tab w:val="left" w:pos="1200"/>
              </w:tabs>
              <w:spacing w:after="120"/>
              <w:rPr>
                <w:rFonts w:cs="Times New Roman"/>
                <w:sz w:val="18"/>
                <w:szCs w:val="18"/>
              </w:rPr>
            </w:pPr>
            <w:r w:rsidRPr="00794DE0">
              <w:rPr>
                <w:rFonts w:cs="Times New Roman"/>
                <w:sz w:val="18"/>
                <w:szCs w:val="18"/>
              </w:rPr>
              <w:t xml:space="preserve">Reports must describe the conflict of interest and include information regarding measures </w:t>
            </w:r>
            <w:r w:rsidR="00774E29" w:rsidRPr="00794DE0">
              <w:rPr>
                <w:rFonts w:cs="Times New Roman"/>
                <w:sz w:val="18"/>
                <w:szCs w:val="18"/>
              </w:rPr>
              <w:t>Subrecipient</w:t>
            </w:r>
            <w:r w:rsidRPr="00794DE0">
              <w:rPr>
                <w:rFonts w:cs="Times New Roman"/>
                <w:sz w:val="18"/>
                <w:szCs w:val="18"/>
              </w:rPr>
              <w:t xml:space="preserve"> will make or has made to eliminate, neutralize, mitigate or otherwise resolve the COI</w:t>
            </w:r>
            <w:r w:rsidR="00042C02">
              <w:rPr>
                <w:rFonts w:cs="Times New Roman"/>
                <w:sz w:val="18"/>
                <w:szCs w:val="18"/>
              </w:rPr>
              <w:t xml:space="preserve"> prior to expenditure of EPA funds</w:t>
            </w:r>
            <w:r w:rsidRPr="00794DE0">
              <w:rPr>
                <w:rFonts w:cs="Times New Roman"/>
                <w:sz w:val="18"/>
                <w:szCs w:val="18"/>
              </w:rPr>
              <w:t>.</w:t>
            </w:r>
            <w:r w:rsidR="00042C02">
              <w:rPr>
                <w:rFonts w:cs="Times New Roman"/>
                <w:sz w:val="18"/>
                <w:szCs w:val="18"/>
              </w:rPr>
              <w:t xml:space="preserve"> </w:t>
            </w:r>
            <w:r w:rsidRPr="00794DE0">
              <w:rPr>
                <w:rFonts w:cs="Times New Roman"/>
                <w:sz w:val="18"/>
                <w:szCs w:val="18"/>
              </w:rPr>
              <w:t>Reports are to be emailed to</w:t>
            </w:r>
            <w:r w:rsidR="00590679" w:rsidRPr="00794DE0">
              <w:rPr>
                <w:rFonts w:cs="Times New Roman"/>
                <w:sz w:val="18"/>
                <w:szCs w:val="18"/>
              </w:rPr>
              <w:t xml:space="preserve"> </w:t>
            </w:r>
            <w:r w:rsidR="00042C02" w:rsidRPr="00794DE0">
              <w:rPr>
                <w:rFonts w:cs="Times New Roman"/>
                <w:sz w:val="18"/>
                <w:szCs w:val="18"/>
              </w:rPr>
              <w:t xml:space="preserve">FSU’s Director of Research Compliance Programs (ORCP) </w:t>
            </w:r>
            <w:hyperlink r:id="rId11" w:history="1">
              <w:r w:rsidR="00590679" w:rsidRPr="00794DE0">
                <w:rPr>
                  <w:rStyle w:val="Hyperlink"/>
                  <w:rFonts w:cs="Times New Roman"/>
                  <w:sz w:val="18"/>
                  <w:szCs w:val="18"/>
                </w:rPr>
                <w:t>dkey@fsu.edu</w:t>
              </w:r>
            </w:hyperlink>
            <w:r w:rsidR="00590679" w:rsidRPr="00794DE0">
              <w:rPr>
                <w:rFonts w:cs="Times New Roman"/>
                <w:sz w:val="18"/>
                <w:szCs w:val="18"/>
              </w:rPr>
              <w:t xml:space="preserve"> with the subject</w:t>
            </w:r>
            <w:r w:rsidR="00C517CC" w:rsidRPr="00794DE0">
              <w:rPr>
                <w:rFonts w:cs="Times New Roman"/>
                <w:sz w:val="18"/>
                <w:szCs w:val="18"/>
              </w:rPr>
              <w:t xml:space="preserve"> line “</w:t>
            </w:r>
            <w:r w:rsidR="00774E29" w:rsidRPr="00794DE0">
              <w:rPr>
                <w:rFonts w:cs="Times New Roman"/>
                <w:sz w:val="18"/>
                <w:szCs w:val="18"/>
              </w:rPr>
              <w:t>Subrecipient</w:t>
            </w:r>
            <w:r w:rsidRPr="00794DE0">
              <w:rPr>
                <w:rFonts w:cs="Times New Roman"/>
                <w:sz w:val="18"/>
                <w:szCs w:val="18"/>
              </w:rPr>
              <w:t xml:space="preserve"> EPA</w:t>
            </w:r>
            <w:r w:rsidR="00C517CC" w:rsidRPr="00794DE0">
              <w:rPr>
                <w:rFonts w:cs="Times New Roman"/>
                <w:sz w:val="18"/>
                <w:szCs w:val="18"/>
              </w:rPr>
              <w:t xml:space="preserve"> COI Report”.</w:t>
            </w:r>
            <w:r w:rsidR="001C5946">
              <w:rPr>
                <w:rFonts w:cs="Times New Roman"/>
                <w:sz w:val="18"/>
                <w:szCs w:val="18"/>
              </w:rPr>
              <w:t xml:space="preserve"> </w:t>
            </w:r>
            <w:r w:rsidR="001C5946" w:rsidRPr="001C5946">
              <w:rPr>
                <w:rFonts w:cs="Times New Roman"/>
                <w:sz w:val="18"/>
                <w:szCs w:val="18"/>
              </w:rPr>
              <w:t xml:space="preserve">If </w:t>
            </w:r>
            <w:r w:rsidR="001C5946">
              <w:rPr>
                <w:rFonts w:cs="Times New Roman"/>
                <w:sz w:val="18"/>
                <w:szCs w:val="18"/>
              </w:rPr>
              <w:t xml:space="preserve">the Subrecipient does </w:t>
            </w:r>
            <w:r w:rsidR="001C5946" w:rsidRPr="001C5946">
              <w:rPr>
                <w:rFonts w:cs="Times New Roman"/>
                <w:sz w:val="18"/>
                <w:szCs w:val="18"/>
              </w:rPr>
              <w:t>not discover a COI</w:t>
            </w:r>
            <w:r w:rsidR="001C5946">
              <w:rPr>
                <w:rFonts w:cs="Times New Roman"/>
                <w:sz w:val="18"/>
                <w:szCs w:val="18"/>
              </w:rPr>
              <w:t xml:space="preserve"> during an inquiry</w:t>
            </w:r>
            <w:r w:rsidR="001C5946" w:rsidRPr="001C5946">
              <w:rPr>
                <w:rFonts w:cs="Times New Roman"/>
                <w:sz w:val="18"/>
                <w:szCs w:val="18"/>
              </w:rPr>
              <w:t xml:space="preserve">, </w:t>
            </w:r>
            <w:r w:rsidR="001C5946">
              <w:rPr>
                <w:rFonts w:cs="Times New Roman"/>
                <w:sz w:val="18"/>
                <w:szCs w:val="18"/>
              </w:rPr>
              <w:t>no report is required.</w:t>
            </w:r>
          </w:p>
        </w:tc>
        <w:tc>
          <w:tcPr>
            <w:tcW w:w="105" w:type="pct"/>
            <w:tcBorders>
              <w:top w:val="nil"/>
              <w:left w:val="nil"/>
              <w:bottom w:val="single" w:sz="18" w:space="0" w:color="auto"/>
              <w:right w:val="single" w:sz="18" w:space="0" w:color="auto"/>
            </w:tcBorders>
          </w:tcPr>
          <w:p w:rsidR="00C517CC" w:rsidRPr="00794DE0" w:rsidRDefault="00C517CC" w:rsidP="00614779">
            <w:pPr>
              <w:tabs>
                <w:tab w:val="left" w:pos="1200"/>
              </w:tabs>
              <w:rPr>
                <w:rFonts w:cs="Times New Roman"/>
                <w:sz w:val="18"/>
                <w:szCs w:val="18"/>
              </w:rPr>
            </w:pPr>
          </w:p>
        </w:tc>
      </w:tr>
      <w:tr w:rsidR="003728C0" w:rsidRPr="00794DE0" w:rsidTr="00042C02">
        <w:tc>
          <w:tcPr>
            <w:tcW w:w="291" w:type="pct"/>
            <w:tcBorders>
              <w:top w:val="nil"/>
              <w:left w:val="nil"/>
              <w:bottom w:val="nil"/>
              <w:right w:val="nil"/>
            </w:tcBorders>
          </w:tcPr>
          <w:p w:rsidR="003728C0" w:rsidRPr="00794DE0" w:rsidRDefault="003728C0" w:rsidP="00C14763">
            <w:pPr>
              <w:tabs>
                <w:tab w:val="left" w:pos="1200"/>
              </w:tabs>
              <w:jc w:val="right"/>
              <w:rPr>
                <w:rFonts w:cs="Times New Roman"/>
                <w:b/>
                <w:sz w:val="8"/>
                <w:szCs w:val="18"/>
              </w:rPr>
            </w:pPr>
          </w:p>
        </w:tc>
        <w:tc>
          <w:tcPr>
            <w:tcW w:w="2348" w:type="pct"/>
            <w:gridSpan w:val="10"/>
            <w:tcBorders>
              <w:top w:val="single" w:sz="18" w:space="0" w:color="auto"/>
              <w:left w:val="nil"/>
              <w:bottom w:val="single" w:sz="18" w:space="0" w:color="auto"/>
              <w:right w:val="nil"/>
            </w:tcBorders>
          </w:tcPr>
          <w:p w:rsidR="003728C0" w:rsidRPr="00794DE0" w:rsidRDefault="003728C0" w:rsidP="00614779">
            <w:pPr>
              <w:tabs>
                <w:tab w:val="left" w:pos="1200"/>
              </w:tabs>
              <w:rPr>
                <w:rFonts w:cs="Times New Roman"/>
                <w:sz w:val="8"/>
                <w:szCs w:val="18"/>
              </w:rPr>
            </w:pPr>
          </w:p>
        </w:tc>
        <w:tc>
          <w:tcPr>
            <w:tcW w:w="117" w:type="pct"/>
            <w:tcBorders>
              <w:top w:val="single" w:sz="18" w:space="0" w:color="auto"/>
              <w:left w:val="nil"/>
              <w:bottom w:val="single" w:sz="18" w:space="0" w:color="auto"/>
              <w:right w:val="nil"/>
            </w:tcBorders>
          </w:tcPr>
          <w:p w:rsidR="003728C0" w:rsidRPr="00794DE0" w:rsidRDefault="003728C0" w:rsidP="00614779">
            <w:pPr>
              <w:tabs>
                <w:tab w:val="left" w:pos="1200"/>
              </w:tabs>
              <w:rPr>
                <w:rFonts w:cs="Times New Roman"/>
                <w:sz w:val="8"/>
                <w:szCs w:val="18"/>
              </w:rPr>
            </w:pPr>
          </w:p>
        </w:tc>
        <w:tc>
          <w:tcPr>
            <w:tcW w:w="2137" w:type="pct"/>
            <w:gridSpan w:val="5"/>
            <w:tcBorders>
              <w:top w:val="single" w:sz="18" w:space="0" w:color="auto"/>
              <w:left w:val="nil"/>
              <w:bottom w:val="single" w:sz="18" w:space="0" w:color="auto"/>
              <w:right w:val="nil"/>
            </w:tcBorders>
          </w:tcPr>
          <w:p w:rsidR="003728C0" w:rsidRPr="00794DE0" w:rsidRDefault="003728C0" w:rsidP="00614779">
            <w:pPr>
              <w:tabs>
                <w:tab w:val="left" w:pos="1200"/>
              </w:tabs>
              <w:rPr>
                <w:rFonts w:cs="Times New Roman"/>
                <w:sz w:val="8"/>
                <w:szCs w:val="18"/>
              </w:rPr>
            </w:pPr>
          </w:p>
        </w:tc>
        <w:tc>
          <w:tcPr>
            <w:tcW w:w="105" w:type="pct"/>
            <w:tcBorders>
              <w:top w:val="single" w:sz="18" w:space="0" w:color="auto"/>
              <w:left w:val="nil"/>
              <w:bottom w:val="single" w:sz="18" w:space="0" w:color="auto"/>
              <w:right w:val="nil"/>
            </w:tcBorders>
          </w:tcPr>
          <w:p w:rsidR="003728C0" w:rsidRPr="00794DE0" w:rsidRDefault="003728C0" w:rsidP="00614779">
            <w:pPr>
              <w:tabs>
                <w:tab w:val="left" w:pos="1200"/>
              </w:tabs>
              <w:rPr>
                <w:rFonts w:cs="Times New Roman"/>
                <w:sz w:val="8"/>
                <w:szCs w:val="18"/>
              </w:rPr>
            </w:pPr>
          </w:p>
        </w:tc>
      </w:tr>
      <w:tr w:rsidR="003728C0" w:rsidRPr="00794DE0" w:rsidTr="00042C02">
        <w:trPr>
          <w:trHeight w:val="23"/>
        </w:trPr>
        <w:tc>
          <w:tcPr>
            <w:tcW w:w="291" w:type="pct"/>
            <w:tcBorders>
              <w:top w:val="nil"/>
              <w:left w:val="nil"/>
              <w:bottom w:val="nil"/>
              <w:right w:val="single" w:sz="18" w:space="0" w:color="auto"/>
            </w:tcBorders>
          </w:tcPr>
          <w:p w:rsidR="003728C0" w:rsidRPr="00794DE0" w:rsidRDefault="009A0CC7" w:rsidP="00C14763">
            <w:pPr>
              <w:tabs>
                <w:tab w:val="left" w:pos="1200"/>
              </w:tabs>
              <w:jc w:val="right"/>
              <w:rPr>
                <w:rFonts w:cs="Times New Roman"/>
                <w:b/>
                <w:sz w:val="18"/>
                <w:szCs w:val="18"/>
              </w:rPr>
            </w:pPr>
            <w:r w:rsidRPr="00794DE0">
              <w:rPr>
                <w:rFonts w:cs="Times New Roman"/>
                <w:b/>
                <w:sz w:val="18"/>
                <w:szCs w:val="18"/>
              </w:rPr>
              <w:t>3</w:t>
            </w:r>
            <w:r w:rsidR="003728C0" w:rsidRPr="00794DE0">
              <w:rPr>
                <w:rFonts w:cs="Times New Roman"/>
                <w:b/>
                <w:sz w:val="18"/>
                <w:szCs w:val="18"/>
              </w:rPr>
              <w:t>.</w:t>
            </w:r>
          </w:p>
        </w:tc>
        <w:tc>
          <w:tcPr>
            <w:tcW w:w="4707" w:type="pct"/>
            <w:gridSpan w:val="17"/>
            <w:tcBorders>
              <w:top w:val="single" w:sz="18" w:space="0" w:color="auto"/>
              <w:left w:val="single" w:sz="18" w:space="0" w:color="auto"/>
              <w:bottom w:val="single" w:sz="18" w:space="0" w:color="auto"/>
              <w:right w:val="single" w:sz="18" w:space="0" w:color="auto"/>
            </w:tcBorders>
          </w:tcPr>
          <w:p w:rsidR="003728C0" w:rsidRPr="00794DE0" w:rsidRDefault="00E25AA7" w:rsidP="00DE730F">
            <w:pPr>
              <w:tabs>
                <w:tab w:val="left" w:pos="1200"/>
              </w:tabs>
              <w:ind w:left="180" w:hanging="180"/>
              <w:jc w:val="both"/>
              <w:rPr>
                <w:rFonts w:cs="Times New Roman"/>
                <w:sz w:val="18"/>
                <w:szCs w:val="18"/>
                <w:u w:val="single"/>
              </w:rPr>
            </w:pPr>
            <w:r w:rsidRPr="00794DE0">
              <w:rPr>
                <w:rFonts w:cs="Times New Roman"/>
                <w:b/>
                <w:sz w:val="18"/>
                <w:szCs w:val="18"/>
              </w:rPr>
              <w:t>Initial C</w:t>
            </w:r>
            <w:r w:rsidR="003728C0" w:rsidRPr="00794DE0">
              <w:rPr>
                <w:rFonts w:cs="Times New Roman"/>
                <w:b/>
                <w:sz w:val="18"/>
                <w:szCs w:val="18"/>
              </w:rPr>
              <w:t>OI Report</w:t>
            </w:r>
            <w:r w:rsidR="00DE730F" w:rsidRPr="00794DE0">
              <w:rPr>
                <w:rFonts w:cs="Times New Roman"/>
                <w:b/>
                <w:sz w:val="18"/>
                <w:szCs w:val="18"/>
              </w:rPr>
              <w:t xml:space="preserve"> </w:t>
            </w:r>
            <w:r w:rsidR="00DE730F" w:rsidRPr="00794DE0">
              <w:rPr>
                <w:rFonts w:cs="Times New Roman"/>
                <w:sz w:val="18"/>
                <w:szCs w:val="18"/>
              </w:rPr>
              <w:t>(Required</w:t>
            </w:r>
            <w:r w:rsidR="00DE730F" w:rsidRPr="00794DE0">
              <w:rPr>
                <w:rFonts w:cs="Times New Roman"/>
                <w:b/>
                <w:sz w:val="18"/>
                <w:szCs w:val="18"/>
              </w:rPr>
              <w:t xml:space="preserve">; </w:t>
            </w:r>
            <w:r w:rsidR="00EF0952">
              <w:rPr>
                <w:rFonts w:cs="Times New Roman"/>
                <w:sz w:val="18"/>
                <w:szCs w:val="18"/>
                <w:u w:val="single"/>
              </w:rPr>
              <w:t>c</w:t>
            </w:r>
            <w:r w:rsidR="003728C0" w:rsidRPr="00794DE0">
              <w:rPr>
                <w:rFonts w:cs="Times New Roman"/>
                <w:sz w:val="18"/>
                <w:szCs w:val="18"/>
                <w:u w:val="single"/>
              </w:rPr>
              <w:t xml:space="preserve">heck </w:t>
            </w:r>
            <w:r w:rsidR="003728C0" w:rsidRPr="00794DE0">
              <w:rPr>
                <w:rFonts w:cs="Times New Roman"/>
                <w:b/>
                <w:sz w:val="18"/>
                <w:szCs w:val="18"/>
                <w:u w:val="single"/>
              </w:rPr>
              <w:t>ONE</w:t>
            </w:r>
            <w:r w:rsidR="003728C0" w:rsidRPr="00794DE0">
              <w:rPr>
                <w:rFonts w:cs="Times New Roman"/>
                <w:sz w:val="18"/>
                <w:szCs w:val="18"/>
                <w:u w:val="single"/>
              </w:rPr>
              <w:t xml:space="preserve"> of the following options</w:t>
            </w:r>
            <w:r w:rsidR="00DE730F" w:rsidRPr="00794DE0">
              <w:rPr>
                <w:rFonts w:cs="Times New Roman"/>
                <w:sz w:val="18"/>
                <w:szCs w:val="18"/>
              </w:rPr>
              <w:t>)</w:t>
            </w:r>
          </w:p>
          <w:p w:rsidR="00D36697" w:rsidRPr="00042C02" w:rsidRDefault="00D36697" w:rsidP="00122E79">
            <w:pPr>
              <w:tabs>
                <w:tab w:val="left" w:pos="1200"/>
              </w:tabs>
              <w:ind w:left="180" w:hanging="180"/>
              <w:jc w:val="both"/>
              <w:rPr>
                <w:rFonts w:cs="Times New Roman"/>
                <w:sz w:val="10"/>
                <w:szCs w:val="18"/>
                <w:u w:val="single"/>
              </w:rPr>
            </w:pPr>
          </w:p>
          <w:p w:rsidR="003728C0" w:rsidRPr="00794DE0" w:rsidRDefault="00EF0952" w:rsidP="009A0CC7">
            <w:pPr>
              <w:tabs>
                <w:tab w:val="left" w:pos="1200"/>
              </w:tabs>
              <w:ind w:left="270" w:hanging="270"/>
              <w:rPr>
                <w:rFonts w:cs="Times New Roman"/>
                <w:sz w:val="18"/>
                <w:szCs w:val="18"/>
              </w:rPr>
            </w:pPr>
            <w:r>
              <w:rPr>
                <w:rFonts w:cs="Times New Roman"/>
                <w:sz w:val="18"/>
                <w:szCs w:val="18"/>
              </w:rPr>
              <w:fldChar w:fldCharType="begin">
                <w:ffData>
                  <w:name w:val="Check2"/>
                  <w:enabled/>
                  <w:calcOnExit w:val="0"/>
                  <w:checkBox>
                    <w:sizeAuto/>
                    <w:default w:val="0"/>
                  </w:checkBox>
                </w:ffData>
              </w:fldChar>
            </w:r>
            <w:bookmarkStart w:id="1" w:name="Check2"/>
            <w:r>
              <w:rPr>
                <w:rFonts w:cs="Times New Roman"/>
                <w:sz w:val="18"/>
                <w:szCs w:val="18"/>
              </w:rPr>
              <w:instrText xml:space="preserve"> FORMCHECKBOX </w:instrText>
            </w:r>
            <w:r w:rsidR="00954747">
              <w:rPr>
                <w:rFonts w:cs="Times New Roman"/>
                <w:sz w:val="18"/>
                <w:szCs w:val="18"/>
              </w:rPr>
            </w:r>
            <w:r w:rsidR="00954747">
              <w:rPr>
                <w:rFonts w:cs="Times New Roman"/>
                <w:sz w:val="18"/>
                <w:szCs w:val="18"/>
              </w:rPr>
              <w:fldChar w:fldCharType="separate"/>
            </w:r>
            <w:r>
              <w:rPr>
                <w:rFonts w:cs="Times New Roman"/>
                <w:sz w:val="18"/>
                <w:szCs w:val="18"/>
              </w:rPr>
              <w:fldChar w:fldCharType="end"/>
            </w:r>
            <w:bookmarkEnd w:id="1"/>
            <w:r>
              <w:rPr>
                <w:rFonts w:cs="Times New Roman"/>
                <w:sz w:val="18"/>
                <w:szCs w:val="18"/>
              </w:rPr>
              <w:t xml:space="preserve"> </w:t>
            </w:r>
            <w:r w:rsidR="00774E29" w:rsidRPr="00794DE0">
              <w:rPr>
                <w:rFonts w:cs="Times New Roman"/>
                <w:sz w:val="18"/>
                <w:szCs w:val="18"/>
              </w:rPr>
              <w:t>Subrecipient</w:t>
            </w:r>
            <w:r w:rsidR="00357C6A" w:rsidRPr="00794DE0">
              <w:rPr>
                <w:rFonts w:cs="Times New Roman"/>
                <w:sz w:val="18"/>
                <w:szCs w:val="18"/>
              </w:rPr>
              <w:t xml:space="preserve"> </w:t>
            </w:r>
            <w:r w:rsidR="003728C0" w:rsidRPr="00794DE0">
              <w:rPr>
                <w:rFonts w:cs="Times New Roman"/>
                <w:sz w:val="18"/>
                <w:szCs w:val="18"/>
              </w:rPr>
              <w:t xml:space="preserve">certifies that there </w:t>
            </w:r>
            <w:r w:rsidR="00FB01C4" w:rsidRPr="00794DE0">
              <w:rPr>
                <w:rFonts w:cs="Times New Roman"/>
                <w:sz w:val="18"/>
                <w:szCs w:val="18"/>
              </w:rPr>
              <w:t>is</w:t>
            </w:r>
            <w:r w:rsidR="009F098E" w:rsidRPr="00794DE0">
              <w:rPr>
                <w:rFonts w:cs="Times New Roman"/>
                <w:sz w:val="18"/>
                <w:szCs w:val="18"/>
              </w:rPr>
              <w:t xml:space="preserve"> currently</w:t>
            </w:r>
            <w:r w:rsidR="009F098E" w:rsidRPr="00794DE0">
              <w:rPr>
                <w:rFonts w:cs="Times New Roman"/>
                <w:b/>
                <w:sz w:val="18"/>
                <w:szCs w:val="18"/>
              </w:rPr>
              <w:t xml:space="preserve"> no </w:t>
            </w:r>
            <w:r w:rsidR="009A0CC7" w:rsidRPr="00794DE0">
              <w:rPr>
                <w:rFonts w:cs="Times New Roman"/>
                <w:b/>
                <w:sz w:val="18"/>
                <w:szCs w:val="18"/>
              </w:rPr>
              <w:t>conflict of interest</w:t>
            </w:r>
            <w:r w:rsidR="003728C0" w:rsidRPr="00794DE0">
              <w:rPr>
                <w:rFonts w:cs="Times New Roman"/>
                <w:b/>
                <w:sz w:val="18"/>
                <w:szCs w:val="18"/>
              </w:rPr>
              <w:t xml:space="preserve"> </w:t>
            </w:r>
            <w:r w:rsidR="003728C0" w:rsidRPr="00794DE0">
              <w:rPr>
                <w:rFonts w:cs="Times New Roman"/>
                <w:sz w:val="18"/>
                <w:szCs w:val="18"/>
              </w:rPr>
              <w:t xml:space="preserve">for any </w:t>
            </w:r>
            <w:r w:rsidR="00DE730F" w:rsidRPr="00794DE0">
              <w:rPr>
                <w:rFonts w:cs="Times New Roman"/>
                <w:sz w:val="18"/>
                <w:szCs w:val="18"/>
              </w:rPr>
              <w:t>Subrecipient</w:t>
            </w:r>
            <w:r w:rsidR="003728C0" w:rsidRPr="00794DE0">
              <w:rPr>
                <w:rFonts w:cs="Times New Roman"/>
                <w:sz w:val="18"/>
                <w:szCs w:val="18"/>
              </w:rPr>
              <w:t xml:space="preserve"> Investigator</w:t>
            </w:r>
            <w:r w:rsidR="00774E29" w:rsidRPr="00794DE0">
              <w:rPr>
                <w:rFonts w:cs="Times New Roman"/>
                <w:sz w:val="18"/>
                <w:szCs w:val="18"/>
              </w:rPr>
              <w:t>,</w:t>
            </w:r>
            <w:r w:rsidR="003728C0" w:rsidRPr="00794DE0">
              <w:rPr>
                <w:rFonts w:cs="Times New Roman"/>
                <w:sz w:val="18"/>
                <w:szCs w:val="18"/>
              </w:rPr>
              <w:t xml:space="preserve"> and agrees to notify </w:t>
            </w:r>
            <w:r w:rsidR="009A0CC7" w:rsidRPr="00794DE0">
              <w:rPr>
                <w:rFonts w:cs="Times New Roman"/>
                <w:sz w:val="18"/>
                <w:szCs w:val="18"/>
              </w:rPr>
              <w:t>FSU’s ORCP</w:t>
            </w:r>
            <w:r w:rsidR="00357C6A" w:rsidRPr="00794DE0">
              <w:rPr>
                <w:rFonts w:cs="Times New Roman"/>
                <w:sz w:val="18"/>
                <w:szCs w:val="18"/>
              </w:rPr>
              <w:t xml:space="preserve"> </w:t>
            </w:r>
            <w:r w:rsidR="009F098E" w:rsidRPr="00794DE0">
              <w:rPr>
                <w:rFonts w:cs="Times New Roman"/>
                <w:sz w:val="18"/>
                <w:szCs w:val="18"/>
              </w:rPr>
              <w:t xml:space="preserve">of any subsequently identified </w:t>
            </w:r>
            <w:r w:rsidR="003728C0" w:rsidRPr="00794DE0">
              <w:rPr>
                <w:rFonts w:cs="Times New Roman"/>
                <w:sz w:val="18"/>
                <w:szCs w:val="18"/>
              </w:rPr>
              <w:t>COI</w:t>
            </w:r>
            <w:r w:rsidR="009F098E" w:rsidRPr="00794DE0">
              <w:rPr>
                <w:rFonts w:cs="Times New Roman"/>
                <w:sz w:val="18"/>
                <w:szCs w:val="18"/>
              </w:rPr>
              <w:t xml:space="preserve"> within </w:t>
            </w:r>
            <w:r w:rsidR="003728C0" w:rsidRPr="00794DE0">
              <w:rPr>
                <w:rFonts w:cs="Times New Roman"/>
                <w:sz w:val="18"/>
                <w:szCs w:val="18"/>
              </w:rPr>
              <w:t>5 days of identification</w:t>
            </w:r>
            <w:r w:rsidR="00B97457" w:rsidRPr="00794DE0">
              <w:rPr>
                <w:rFonts w:cs="Times New Roman"/>
                <w:sz w:val="18"/>
                <w:szCs w:val="18"/>
              </w:rPr>
              <w:t>.</w:t>
            </w:r>
          </w:p>
          <w:p w:rsidR="003728C0" w:rsidRPr="00EF0952" w:rsidRDefault="00DE730F" w:rsidP="009A0CC7">
            <w:pPr>
              <w:tabs>
                <w:tab w:val="left" w:pos="1200"/>
              </w:tabs>
              <w:ind w:left="270" w:hanging="270"/>
              <w:rPr>
                <w:rFonts w:cs="Times New Roman"/>
                <w:b/>
                <w:sz w:val="18"/>
                <w:szCs w:val="18"/>
              </w:rPr>
            </w:pPr>
            <w:r w:rsidRPr="00794DE0">
              <w:rPr>
                <w:rFonts w:cs="Times New Roman"/>
                <w:sz w:val="18"/>
                <w:szCs w:val="18"/>
              </w:rPr>
              <w:t xml:space="preserve">           </w:t>
            </w:r>
            <w:r w:rsidR="00774E29" w:rsidRPr="00EF0952">
              <w:rPr>
                <w:rFonts w:cs="Times New Roman"/>
                <w:b/>
                <w:sz w:val="18"/>
                <w:szCs w:val="18"/>
              </w:rPr>
              <w:t>OR</w:t>
            </w:r>
          </w:p>
          <w:p w:rsidR="003728C0" w:rsidRPr="00794DE0" w:rsidRDefault="00EF0952" w:rsidP="009A0CC7">
            <w:pPr>
              <w:tabs>
                <w:tab w:val="left" w:pos="1200"/>
              </w:tabs>
              <w:ind w:left="270" w:hanging="270"/>
              <w:rPr>
                <w:rFonts w:cs="Times New Roman"/>
                <w:sz w:val="18"/>
                <w:szCs w:val="18"/>
              </w:rPr>
            </w:pPr>
            <w:r>
              <w:rPr>
                <w:rFonts w:cs="Times New Roman"/>
                <w:sz w:val="18"/>
                <w:szCs w:val="18"/>
              </w:rPr>
              <w:fldChar w:fldCharType="begin">
                <w:ffData>
                  <w:name w:val="Check1"/>
                  <w:enabled/>
                  <w:calcOnExit w:val="0"/>
                  <w:checkBox>
                    <w:sizeAuto/>
                    <w:default w:val="0"/>
                  </w:checkBox>
                </w:ffData>
              </w:fldChar>
            </w:r>
            <w:bookmarkStart w:id="2" w:name="Check1"/>
            <w:r>
              <w:rPr>
                <w:rFonts w:cs="Times New Roman"/>
                <w:sz w:val="18"/>
                <w:szCs w:val="18"/>
              </w:rPr>
              <w:instrText xml:space="preserve"> FORMCHECKBOX </w:instrText>
            </w:r>
            <w:r w:rsidR="00954747">
              <w:rPr>
                <w:rFonts w:cs="Times New Roman"/>
                <w:sz w:val="18"/>
                <w:szCs w:val="18"/>
              </w:rPr>
            </w:r>
            <w:r w:rsidR="00954747">
              <w:rPr>
                <w:rFonts w:cs="Times New Roman"/>
                <w:sz w:val="18"/>
                <w:szCs w:val="18"/>
              </w:rPr>
              <w:fldChar w:fldCharType="separate"/>
            </w:r>
            <w:r>
              <w:rPr>
                <w:rFonts w:cs="Times New Roman"/>
                <w:sz w:val="18"/>
                <w:szCs w:val="18"/>
              </w:rPr>
              <w:fldChar w:fldCharType="end"/>
            </w:r>
            <w:bookmarkEnd w:id="2"/>
            <w:r>
              <w:rPr>
                <w:rFonts w:cs="Times New Roman"/>
                <w:sz w:val="18"/>
                <w:szCs w:val="18"/>
              </w:rPr>
              <w:t xml:space="preserve"> </w:t>
            </w:r>
            <w:r w:rsidR="00774E29" w:rsidRPr="00794DE0">
              <w:rPr>
                <w:rFonts w:cs="Times New Roman"/>
                <w:sz w:val="18"/>
                <w:szCs w:val="18"/>
              </w:rPr>
              <w:t xml:space="preserve">Subrecipient </w:t>
            </w:r>
            <w:r w:rsidR="003728C0" w:rsidRPr="00794DE0">
              <w:rPr>
                <w:rFonts w:cs="Times New Roman"/>
                <w:sz w:val="18"/>
                <w:szCs w:val="18"/>
              </w:rPr>
              <w:t xml:space="preserve">certifies that </w:t>
            </w:r>
            <w:r w:rsidR="00901B29" w:rsidRPr="00794DE0">
              <w:rPr>
                <w:rFonts w:cs="Times New Roman"/>
                <w:b/>
                <w:sz w:val="18"/>
                <w:szCs w:val="18"/>
              </w:rPr>
              <w:t xml:space="preserve">the attached </w:t>
            </w:r>
            <w:r w:rsidR="007452B5" w:rsidRPr="00794DE0">
              <w:rPr>
                <w:rFonts w:cs="Times New Roman"/>
                <w:b/>
                <w:sz w:val="18"/>
                <w:szCs w:val="18"/>
              </w:rPr>
              <w:t>COI</w:t>
            </w:r>
            <w:r w:rsidR="007452B5" w:rsidRPr="00794DE0">
              <w:rPr>
                <w:rFonts w:cs="Times New Roman"/>
                <w:sz w:val="18"/>
                <w:szCs w:val="18"/>
              </w:rPr>
              <w:t xml:space="preserve"> </w:t>
            </w:r>
            <w:r w:rsidR="00901B29" w:rsidRPr="00794DE0">
              <w:rPr>
                <w:rFonts w:cs="Times New Roman"/>
                <w:b/>
                <w:sz w:val="18"/>
                <w:szCs w:val="18"/>
              </w:rPr>
              <w:t>disclosure</w:t>
            </w:r>
            <w:r w:rsidR="00794DE0" w:rsidRPr="00794DE0">
              <w:rPr>
                <w:rFonts w:cs="Times New Roman"/>
                <w:b/>
                <w:sz w:val="18"/>
                <w:szCs w:val="18"/>
              </w:rPr>
              <w:t>(s)</w:t>
            </w:r>
            <w:r w:rsidR="007452B5" w:rsidRPr="00794DE0">
              <w:rPr>
                <w:rFonts w:cs="Times New Roman"/>
                <w:b/>
                <w:sz w:val="18"/>
                <w:szCs w:val="18"/>
              </w:rPr>
              <w:t xml:space="preserve"> and mitigation report</w:t>
            </w:r>
            <w:r w:rsidR="00794DE0" w:rsidRPr="00794DE0">
              <w:rPr>
                <w:rFonts w:cs="Times New Roman"/>
                <w:b/>
                <w:sz w:val="18"/>
                <w:szCs w:val="18"/>
              </w:rPr>
              <w:t>)(s)</w:t>
            </w:r>
            <w:r w:rsidR="00901B29" w:rsidRPr="00794DE0">
              <w:rPr>
                <w:rFonts w:cs="Times New Roman"/>
                <w:b/>
                <w:sz w:val="18"/>
                <w:szCs w:val="18"/>
              </w:rPr>
              <w:t xml:space="preserve"> </w:t>
            </w:r>
            <w:r w:rsidR="003728C0" w:rsidRPr="00794DE0">
              <w:rPr>
                <w:rFonts w:cs="Times New Roman"/>
                <w:sz w:val="18"/>
                <w:szCs w:val="18"/>
              </w:rPr>
              <w:t xml:space="preserve">for </w:t>
            </w:r>
            <w:r w:rsidR="00042C02">
              <w:rPr>
                <w:rFonts w:cs="Times New Roman"/>
                <w:sz w:val="18"/>
                <w:szCs w:val="18"/>
              </w:rPr>
              <w:t>applicable</w:t>
            </w:r>
            <w:r w:rsidR="007452B5" w:rsidRPr="00794DE0">
              <w:rPr>
                <w:rFonts w:cs="Times New Roman"/>
                <w:sz w:val="18"/>
                <w:szCs w:val="18"/>
              </w:rPr>
              <w:t xml:space="preserve"> </w:t>
            </w:r>
            <w:r w:rsidR="00774E29" w:rsidRPr="00794DE0">
              <w:rPr>
                <w:rFonts w:cs="Times New Roman"/>
                <w:sz w:val="18"/>
                <w:szCs w:val="18"/>
              </w:rPr>
              <w:t>Subrecipient</w:t>
            </w:r>
            <w:r w:rsidR="003728C0" w:rsidRPr="00794DE0">
              <w:rPr>
                <w:rFonts w:cs="Times New Roman"/>
                <w:sz w:val="18"/>
                <w:szCs w:val="18"/>
              </w:rPr>
              <w:t xml:space="preserve"> Investigators is</w:t>
            </w:r>
            <w:r w:rsidR="00794DE0" w:rsidRPr="00794DE0">
              <w:rPr>
                <w:rFonts w:cs="Times New Roman"/>
                <w:sz w:val="18"/>
                <w:szCs w:val="18"/>
              </w:rPr>
              <w:t>/are</w:t>
            </w:r>
            <w:r w:rsidR="003728C0" w:rsidRPr="00794DE0">
              <w:rPr>
                <w:rFonts w:cs="Times New Roman"/>
                <w:sz w:val="18"/>
                <w:szCs w:val="18"/>
              </w:rPr>
              <w:t xml:space="preserve"> </w:t>
            </w:r>
            <w:r w:rsidR="007452B5" w:rsidRPr="00794DE0">
              <w:rPr>
                <w:rFonts w:cs="Times New Roman"/>
                <w:sz w:val="18"/>
                <w:szCs w:val="18"/>
              </w:rPr>
              <w:t xml:space="preserve">complete and current, </w:t>
            </w:r>
            <w:r w:rsidR="003728C0" w:rsidRPr="00794DE0">
              <w:rPr>
                <w:rFonts w:cs="Times New Roman"/>
                <w:sz w:val="18"/>
                <w:szCs w:val="18"/>
              </w:rPr>
              <w:t xml:space="preserve">and agrees to notify </w:t>
            </w:r>
            <w:r w:rsidR="007452B5" w:rsidRPr="00794DE0">
              <w:rPr>
                <w:rFonts w:cs="Times New Roman"/>
                <w:sz w:val="18"/>
                <w:szCs w:val="18"/>
              </w:rPr>
              <w:t xml:space="preserve">FSU’s ORCP </w:t>
            </w:r>
            <w:r w:rsidR="00901B29" w:rsidRPr="00794DE0">
              <w:rPr>
                <w:rFonts w:cs="Times New Roman"/>
                <w:sz w:val="18"/>
                <w:szCs w:val="18"/>
              </w:rPr>
              <w:t xml:space="preserve">of any subsequently identified </w:t>
            </w:r>
            <w:r w:rsidR="003728C0" w:rsidRPr="00794DE0">
              <w:rPr>
                <w:rFonts w:cs="Times New Roman"/>
                <w:sz w:val="18"/>
                <w:szCs w:val="18"/>
              </w:rPr>
              <w:t>COI</w:t>
            </w:r>
            <w:r w:rsidR="00901B29" w:rsidRPr="00794DE0">
              <w:rPr>
                <w:rFonts w:cs="Times New Roman"/>
                <w:sz w:val="18"/>
                <w:szCs w:val="18"/>
              </w:rPr>
              <w:t xml:space="preserve"> within </w:t>
            </w:r>
            <w:r w:rsidR="003728C0" w:rsidRPr="00794DE0">
              <w:rPr>
                <w:rFonts w:cs="Times New Roman"/>
                <w:sz w:val="18"/>
                <w:szCs w:val="18"/>
              </w:rPr>
              <w:t>5 days of identification</w:t>
            </w:r>
            <w:r w:rsidR="008E2BB5" w:rsidRPr="00794DE0">
              <w:rPr>
                <w:rFonts w:cs="Times New Roman"/>
                <w:sz w:val="18"/>
                <w:szCs w:val="18"/>
              </w:rPr>
              <w:t>.</w:t>
            </w:r>
          </w:p>
          <w:p w:rsidR="00D36697" w:rsidRPr="00794DE0" w:rsidRDefault="00D36697" w:rsidP="00D613C4">
            <w:pPr>
              <w:tabs>
                <w:tab w:val="left" w:pos="1200"/>
              </w:tabs>
              <w:ind w:left="270" w:hanging="270"/>
              <w:jc w:val="both"/>
              <w:rPr>
                <w:rFonts w:cs="Times New Roman"/>
                <w:b/>
                <w:sz w:val="18"/>
                <w:szCs w:val="18"/>
              </w:rPr>
            </w:pPr>
          </w:p>
        </w:tc>
      </w:tr>
      <w:tr w:rsidR="003728C0" w:rsidRPr="00794DE0" w:rsidTr="00042C02">
        <w:tc>
          <w:tcPr>
            <w:tcW w:w="297" w:type="pct"/>
            <w:gridSpan w:val="2"/>
            <w:tcBorders>
              <w:top w:val="nil"/>
              <w:left w:val="nil"/>
              <w:bottom w:val="nil"/>
              <w:right w:val="nil"/>
            </w:tcBorders>
          </w:tcPr>
          <w:p w:rsidR="003728C0" w:rsidRPr="00794DE0" w:rsidRDefault="003728C0" w:rsidP="00C14763">
            <w:pPr>
              <w:tabs>
                <w:tab w:val="left" w:pos="1200"/>
              </w:tabs>
              <w:jc w:val="right"/>
              <w:rPr>
                <w:rFonts w:cs="Times New Roman"/>
                <w:b/>
                <w:sz w:val="8"/>
                <w:szCs w:val="18"/>
              </w:rPr>
            </w:pPr>
          </w:p>
        </w:tc>
        <w:tc>
          <w:tcPr>
            <w:tcW w:w="519" w:type="pct"/>
            <w:gridSpan w:val="4"/>
            <w:tcBorders>
              <w:top w:val="single" w:sz="18" w:space="0" w:color="auto"/>
              <w:left w:val="nil"/>
              <w:bottom w:val="single" w:sz="18" w:space="0" w:color="auto"/>
              <w:right w:val="nil"/>
            </w:tcBorders>
          </w:tcPr>
          <w:p w:rsidR="003728C0" w:rsidRPr="00794DE0" w:rsidRDefault="003728C0" w:rsidP="00614779">
            <w:pPr>
              <w:tabs>
                <w:tab w:val="left" w:pos="1200"/>
              </w:tabs>
              <w:rPr>
                <w:rFonts w:cs="Times New Roman"/>
                <w:sz w:val="8"/>
                <w:szCs w:val="18"/>
              </w:rPr>
            </w:pPr>
          </w:p>
        </w:tc>
        <w:tc>
          <w:tcPr>
            <w:tcW w:w="1941" w:type="pct"/>
            <w:gridSpan w:val="6"/>
            <w:tcBorders>
              <w:top w:val="single" w:sz="18" w:space="0" w:color="auto"/>
              <w:left w:val="nil"/>
              <w:bottom w:val="single" w:sz="18" w:space="0" w:color="auto"/>
              <w:right w:val="nil"/>
            </w:tcBorders>
          </w:tcPr>
          <w:p w:rsidR="003728C0" w:rsidRPr="00794DE0" w:rsidRDefault="003728C0" w:rsidP="00614779">
            <w:pPr>
              <w:tabs>
                <w:tab w:val="left" w:pos="1200"/>
              </w:tabs>
              <w:rPr>
                <w:rFonts w:cs="Times New Roman"/>
                <w:sz w:val="8"/>
                <w:szCs w:val="18"/>
              </w:rPr>
            </w:pPr>
          </w:p>
        </w:tc>
        <w:tc>
          <w:tcPr>
            <w:tcW w:w="1142" w:type="pct"/>
            <w:gridSpan w:val="4"/>
            <w:tcBorders>
              <w:top w:val="single" w:sz="18" w:space="0" w:color="auto"/>
              <w:left w:val="nil"/>
              <w:bottom w:val="single" w:sz="18" w:space="0" w:color="auto"/>
              <w:right w:val="nil"/>
            </w:tcBorders>
          </w:tcPr>
          <w:p w:rsidR="003728C0" w:rsidRPr="00794DE0" w:rsidRDefault="003728C0" w:rsidP="00614779">
            <w:pPr>
              <w:tabs>
                <w:tab w:val="left" w:pos="1200"/>
              </w:tabs>
              <w:rPr>
                <w:rFonts w:cs="Times New Roman"/>
                <w:sz w:val="8"/>
                <w:szCs w:val="18"/>
              </w:rPr>
            </w:pPr>
          </w:p>
        </w:tc>
        <w:tc>
          <w:tcPr>
            <w:tcW w:w="1100" w:type="pct"/>
            <w:gridSpan w:val="2"/>
            <w:tcBorders>
              <w:top w:val="single" w:sz="18" w:space="0" w:color="auto"/>
              <w:left w:val="nil"/>
              <w:bottom w:val="single" w:sz="18" w:space="0" w:color="auto"/>
              <w:right w:val="nil"/>
            </w:tcBorders>
          </w:tcPr>
          <w:p w:rsidR="003728C0" w:rsidRPr="00794DE0" w:rsidRDefault="003728C0" w:rsidP="00614779">
            <w:pPr>
              <w:tabs>
                <w:tab w:val="left" w:pos="1200"/>
              </w:tabs>
              <w:rPr>
                <w:rFonts w:cs="Times New Roman"/>
                <w:sz w:val="8"/>
                <w:szCs w:val="18"/>
              </w:rPr>
            </w:pPr>
          </w:p>
        </w:tc>
      </w:tr>
      <w:tr w:rsidR="003728C0" w:rsidRPr="00794DE0" w:rsidTr="00042C02">
        <w:tc>
          <w:tcPr>
            <w:tcW w:w="297" w:type="pct"/>
            <w:gridSpan w:val="2"/>
            <w:tcBorders>
              <w:top w:val="nil"/>
              <w:left w:val="nil"/>
              <w:bottom w:val="nil"/>
              <w:right w:val="single" w:sz="18" w:space="0" w:color="auto"/>
            </w:tcBorders>
          </w:tcPr>
          <w:p w:rsidR="003728C0" w:rsidRPr="00794DE0" w:rsidRDefault="00042C02" w:rsidP="00C14763">
            <w:pPr>
              <w:tabs>
                <w:tab w:val="left" w:pos="1200"/>
              </w:tabs>
              <w:jc w:val="right"/>
              <w:rPr>
                <w:rFonts w:cs="Times New Roman"/>
                <w:b/>
                <w:sz w:val="18"/>
                <w:szCs w:val="18"/>
              </w:rPr>
            </w:pPr>
            <w:r>
              <w:rPr>
                <w:rFonts w:cs="Times New Roman"/>
                <w:b/>
                <w:sz w:val="18"/>
                <w:szCs w:val="18"/>
              </w:rPr>
              <w:t>4</w:t>
            </w:r>
            <w:r w:rsidR="003728C0" w:rsidRPr="00794DE0">
              <w:rPr>
                <w:rFonts w:cs="Times New Roman"/>
                <w:b/>
                <w:sz w:val="18"/>
                <w:szCs w:val="18"/>
              </w:rPr>
              <w:t xml:space="preserve">. </w:t>
            </w:r>
          </w:p>
        </w:tc>
        <w:tc>
          <w:tcPr>
            <w:tcW w:w="4702" w:type="pct"/>
            <w:gridSpan w:val="16"/>
            <w:tcBorders>
              <w:top w:val="single" w:sz="18" w:space="0" w:color="auto"/>
              <w:left w:val="single" w:sz="18" w:space="0" w:color="auto"/>
              <w:bottom w:val="nil"/>
              <w:right w:val="single" w:sz="18" w:space="0" w:color="auto"/>
            </w:tcBorders>
          </w:tcPr>
          <w:p w:rsidR="003728C0" w:rsidRPr="00794DE0" w:rsidRDefault="003728C0" w:rsidP="00357C6A">
            <w:pPr>
              <w:tabs>
                <w:tab w:val="left" w:pos="1200"/>
              </w:tabs>
              <w:rPr>
                <w:rFonts w:cs="Times New Roman"/>
                <w:b/>
                <w:sz w:val="18"/>
                <w:szCs w:val="18"/>
              </w:rPr>
            </w:pPr>
            <w:r w:rsidRPr="00794DE0">
              <w:rPr>
                <w:rFonts w:cs="Times New Roman"/>
                <w:b/>
                <w:sz w:val="18"/>
                <w:szCs w:val="18"/>
              </w:rPr>
              <w:t>Signature of</w:t>
            </w:r>
            <w:r w:rsidR="00357C6A" w:rsidRPr="00794DE0">
              <w:rPr>
                <w:rFonts w:cs="Times New Roman"/>
                <w:b/>
                <w:sz w:val="18"/>
                <w:szCs w:val="18"/>
              </w:rPr>
              <w:t xml:space="preserve"> </w:t>
            </w:r>
            <w:r w:rsidR="00774E29" w:rsidRPr="00794DE0">
              <w:rPr>
                <w:rFonts w:cs="Times New Roman"/>
                <w:b/>
                <w:sz w:val="18"/>
                <w:szCs w:val="18"/>
              </w:rPr>
              <w:t>Subrecipient</w:t>
            </w:r>
            <w:r w:rsidR="00357C6A" w:rsidRPr="00794DE0">
              <w:rPr>
                <w:rFonts w:cs="Times New Roman"/>
                <w:b/>
                <w:sz w:val="18"/>
                <w:szCs w:val="18"/>
              </w:rPr>
              <w:t>’s</w:t>
            </w:r>
            <w:r w:rsidRPr="00794DE0">
              <w:rPr>
                <w:rFonts w:cs="Times New Roman"/>
                <w:b/>
                <w:sz w:val="18"/>
                <w:szCs w:val="18"/>
              </w:rPr>
              <w:t xml:space="preserve"> Authorized Official</w:t>
            </w:r>
          </w:p>
        </w:tc>
      </w:tr>
      <w:tr w:rsidR="00C14763" w:rsidRPr="00794DE0" w:rsidTr="00042C02">
        <w:trPr>
          <w:trHeight w:val="603"/>
        </w:trPr>
        <w:tc>
          <w:tcPr>
            <w:tcW w:w="297" w:type="pct"/>
            <w:gridSpan w:val="2"/>
            <w:tcBorders>
              <w:top w:val="nil"/>
              <w:left w:val="nil"/>
              <w:bottom w:val="nil"/>
              <w:right w:val="single" w:sz="18" w:space="0" w:color="auto"/>
            </w:tcBorders>
          </w:tcPr>
          <w:p w:rsidR="003728C0" w:rsidRPr="00794DE0" w:rsidRDefault="003728C0" w:rsidP="00C14763">
            <w:pPr>
              <w:tabs>
                <w:tab w:val="left" w:pos="1200"/>
              </w:tabs>
              <w:jc w:val="right"/>
              <w:rPr>
                <w:rFonts w:cs="Times New Roman"/>
                <w:b/>
                <w:sz w:val="18"/>
                <w:szCs w:val="18"/>
              </w:rPr>
            </w:pPr>
          </w:p>
        </w:tc>
        <w:tc>
          <w:tcPr>
            <w:tcW w:w="282" w:type="pct"/>
            <w:gridSpan w:val="2"/>
            <w:tcBorders>
              <w:top w:val="nil"/>
              <w:left w:val="single" w:sz="18" w:space="0" w:color="auto"/>
              <w:bottom w:val="nil"/>
              <w:right w:val="nil"/>
            </w:tcBorders>
          </w:tcPr>
          <w:p w:rsidR="003728C0" w:rsidRPr="00794DE0" w:rsidRDefault="003728C0" w:rsidP="00614779">
            <w:pPr>
              <w:tabs>
                <w:tab w:val="left" w:pos="1200"/>
              </w:tabs>
              <w:rPr>
                <w:rFonts w:cs="Times New Roman"/>
                <w:sz w:val="18"/>
                <w:szCs w:val="18"/>
              </w:rPr>
            </w:pPr>
          </w:p>
        </w:tc>
        <w:tc>
          <w:tcPr>
            <w:tcW w:w="1263" w:type="pct"/>
            <w:gridSpan w:val="6"/>
            <w:tcBorders>
              <w:top w:val="nil"/>
              <w:left w:val="nil"/>
              <w:bottom w:val="nil"/>
              <w:right w:val="nil"/>
            </w:tcBorders>
            <w:vAlign w:val="bottom"/>
          </w:tcPr>
          <w:p w:rsidR="003728C0" w:rsidRPr="00794DE0" w:rsidRDefault="003728C0" w:rsidP="009B379D">
            <w:pPr>
              <w:tabs>
                <w:tab w:val="left" w:pos="1200"/>
              </w:tabs>
              <w:rPr>
                <w:rFonts w:cs="Times New Roman"/>
                <w:sz w:val="18"/>
                <w:szCs w:val="18"/>
              </w:rPr>
            </w:pPr>
            <w:r w:rsidRPr="00794DE0">
              <w:rPr>
                <w:rFonts w:cs="Times New Roman"/>
                <w:sz w:val="18"/>
                <w:szCs w:val="18"/>
              </w:rPr>
              <w:fldChar w:fldCharType="begin">
                <w:ffData>
                  <w:name w:val="Text3"/>
                  <w:enabled/>
                  <w:calcOnExit w:val="0"/>
                  <w:textInput/>
                </w:ffData>
              </w:fldChar>
            </w:r>
            <w:bookmarkStart w:id="3" w:name="Text3"/>
            <w:r w:rsidRPr="00794DE0">
              <w:rPr>
                <w:rFonts w:cs="Times New Roman"/>
                <w:sz w:val="18"/>
                <w:szCs w:val="18"/>
              </w:rPr>
              <w:instrText xml:space="preserve"> FORMTEXT </w:instrText>
            </w:r>
            <w:r w:rsidRPr="00794DE0">
              <w:rPr>
                <w:rFonts w:cs="Times New Roman"/>
                <w:sz w:val="18"/>
                <w:szCs w:val="18"/>
              </w:rPr>
            </w:r>
            <w:r w:rsidRPr="00794DE0">
              <w:rPr>
                <w:rFonts w:cs="Times New Roman"/>
                <w:sz w:val="18"/>
                <w:szCs w:val="18"/>
              </w:rPr>
              <w:fldChar w:fldCharType="separate"/>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sz w:val="18"/>
                <w:szCs w:val="18"/>
              </w:rPr>
              <w:fldChar w:fldCharType="end"/>
            </w:r>
            <w:bookmarkEnd w:id="3"/>
          </w:p>
        </w:tc>
        <w:tc>
          <w:tcPr>
            <w:tcW w:w="1727" w:type="pct"/>
            <w:gridSpan w:val="5"/>
            <w:tcBorders>
              <w:top w:val="nil"/>
              <w:left w:val="nil"/>
              <w:bottom w:val="nil"/>
              <w:right w:val="nil"/>
            </w:tcBorders>
          </w:tcPr>
          <w:p w:rsidR="003728C0" w:rsidRPr="00794DE0" w:rsidRDefault="003728C0" w:rsidP="00614779">
            <w:pPr>
              <w:tabs>
                <w:tab w:val="left" w:pos="1200"/>
              </w:tabs>
              <w:rPr>
                <w:rFonts w:cs="Times New Roman"/>
                <w:sz w:val="18"/>
                <w:szCs w:val="18"/>
              </w:rPr>
            </w:pPr>
          </w:p>
        </w:tc>
        <w:tc>
          <w:tcPr>
            <w:tcW w:w="1430" w:type="pct"/>
            <w:gridSpan w:val="3"/>
            <w:tcBorders>
              <w:top w:val="nil"/>
              <w:left w:val="nil"/>
              <w:bottom w:val="single" w:sz="4" w:space="0" w:color="auto"/>
              <w:right w:val="single" w:sz="18" w:space="0" w:color="auto"/>
            </w:tcBorders>
            <w:vAlign w:val="bottom"/>
          </w:tcPr>
          <w:p w:rsidR="003728C0" w:rsidRPr="00794DE0" w:rsidRDefault="003728C0" w:rsidP="009B379D">
            <w:pPr>
              <w:tabs>
                <w:tab w:val="left" w:pos="1200"/>
              </w:tabs>
              <w:rPr>
                <w:rFonts w:cs="Times New Roman"/>
                <w:sz w:val="18"/>
                <w:szCs w:val="18"/>
              </w:rPr>
            </w:pPr>
            <w:r w:rsidRPr="00794DE0">
              <w:rPr>
                <w:rFonts w:cs="Times New Roman"/>
                <w:sz w:val="18"/>
                <w:szCs w:val="18"/>
              </w:rPr>
              <w:fldChar w:fldCharType="begin">
                <w:ffData>
                  <w:name w:val="Text6"/>
                  <w:enabled/>
                  <w:calcOnExit w:val="0"/>
                  <w:textInput/>
                </w:ffData>
              </w:fldChar>
            </w:r>
            <w:bookmarkStart w:id="4" w:name="Text6"/>
            <w:r w:rsidRPr="00794DE0">
              <w:rPr>
                <w:rFonts w:cs="Times New Roman"/>
                <w:sz w:val="18"/>
                <w:szCs w:val="18"/>
              </w:rPr>
              <w:instrText xml:space="preserve"> FORMTEXT </w:instrText>
            </w:r>
            <w:r w:rsidRPr="00794DE0">
              <w:rPr>
                <w:rFonts w:cs="Times New Roman"/>
                <w:sz w:val="18"/>
                <w:szCs w:val="18"/>
              </w:rPr>
            </w:r>
            <w:r w:rsidRPr="00794DE0">
              <w:rPr>
                <w:rFonts w:cs="Times New Roman"/>
                <w:sz w:val="18"/>
                <w:szCs w:val="18"/>
              </w:rPr>
              <w:fldChar w:fldCharType="separate"/>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noProof/>
                <w:sz w:val="18"/>
                <w:szCs w:val="18"/>
              </w:rPr>
              <w:t> </w:t>
            </w:r>
            <w:r w:rsidRPr="00794DE0">
              <w:rPr>
                <w:rFonts w:cs="Times New Roman"/>
                <w:sz w:val="18"/>
                <w:szCs w:val="18"/>
              </w:rPr>
              <w:fldChar w:fldCharType="end"/>
            </w:r>
            <w:bookmarkEnd w:id="4"/>
          </w:p>
        </w:tc>
      </w:tr>
      <w:tr w:rsidR="00C14763" w:rsidRPr="00794DE0" w:rsidTr="00042C02">
        <w:trPr>
          <w:trHeight w:val="125"/>
        </w:trPr>
        <w:tc>
          <w:tcPr>
            <w:tcW w:w="297" w:type="pct"/>
            <w:gridSpan w:val="2"/>
            <w:tcBorders>
              <w:top w:val="nil"/>
              <w:left w:val="nil"/>
              <w:bottom w:val="nil"/>
              <w:right w:val="single" w:sz="18" w:space="0" w:color="auto"/>
            </w:tcBorders>
          </w:tcPr>
          <w:p w:rsidR="003728C0" w:rsidRPr="00794DE0" w:rsidRDefault="003728C0" w:rsidP="00C14763">
            <w:pPr>
              <w:tabs>
                <w:tab w:val="left" w:pos="1200"/>
              </w:tabs>
              <w:jc w:val="right"/>
              <w:rPr>
                <w:rFonts w:cs="Times New Roman"/>
                <w:b/>
                <w:sz w:val="18"/>
                <w:szCs w:val="18"/>
              </w:rPr>
            </w:pPr>
          </w:p>
        </w:tc>
        <w:tc>
          <w:tcPr>
            <w:tcW w:w="282" w:type="pct"/>
            <w:gridSpan w:val="2"/>
            <w:tcBorders>
              <w:top w:val="nil"/>
              <w:left w:val="single" w:sz="18" w:space="0" w:color="auto"/>
              <w:bottom w:val="single" w:sz="18" w:space="0" w:color="auto"/>
              <w:right w:val="nil"/>
            </w:tcBorders>
          </w:tcPr>
          <w:p w:rsidR="003728C0" w:rsidRPr="00794DE0" w:rsidRDefault="003728C0" w:rsidP="00614779">
            <w:pPr>
              <w:tabs>
                <w:tab w:val="left" w:pos="1200"/>
              </w:tabs>
              <w:rPr>
                <w:rFonts w:cs="Times New Roman"/>
                <w:sz w:val="18"/>
                <w:szCs w:val="18"/>
              </w:rPr>
            </w:pPr>
          </w:p>
        </w:tc>
        <w:tc>
          <w:tcPr>
            <w:tcW w:w="1142" w:type="pct"/>
            <w:gridSpan w:val="5"/>
            <w:tcBorders>
              <w:top w:val="single" w:sz="4" w:space="0" w:color="auto"/>
              <w:left w:val="nil"/>
              <w:bottom w:val="single" w:sz="18" w:space="0" w:color="auto"/>
              <w:right w:val="nil"/>
            </w:tcBorders>
          </w:tcPr>
          <w:p w:rsidR="003728C0" w:rsidRPr="00794DE0" w:rsidRDefault="003728C0" w:rsidP="00614779">
            <w:pPr>
              <w:tabs>
                <w:tab w:val="left" w:pos="1200"/>
              </w:tabs>
              <w:rPr>
                <w:rFonts w:cs="Times New Roman"/>
                <w:sz w:val="18"/>
                <w:szCs w:val="18"/>
              </w:rPr>
            </w:pPr>
            <w:r w:rsidRPr="00794DE0">
              <w:rPr>
                <w:rFonts w:cs="Times New Roman"/>
                <w:sz w:val="18"/>
                <w:szCs w:val="18"/>
              </w:rPr>
              <w:t>Printed Name</w:t>
            </w:r>
          </w:p>
        </w:tc>
        <w:tc>
          <w:tcPr>
            <w:tcW w:w="122" w:type="pct"/>
            <w:tcBorders>
              <w:top w:val="nil"/>
              <w:left w:val="nil"/>
              <w:bottom w:val="nil"/>
              <w:right w:val="nil"/>
            </w:tcBorders>
          </w:tcPr>
          <w:p w:rsidR="003728C0" w:rsidRPr="00794DE0" w:rsidRDefault="003728C0" w:rsidP="00614779">
            <w:pPr>
              <w:tabs>
                <w:tab w:val="left" w:pos="1200"/>
              </w:tabs>
              <w:rPr>
                <w:rFonts w:cs="Times New Roman"/>
                <w:sz w:val="18"/>
                <w:szCs w:val="18"/>
              </w:rPr>
            </w:pPr>
          </w:p>
        </w:tc>
        <w:tc>
          <w:tcPr>
            <w:tcW w:w="1619" w:type="pct"/>
            <w:gridSpan w:val="4"/>
            <w:tcBorders>
              <w:top w:val="single" w:sz="4" w:space="0" w:color="auto"/>
              <w:left w:val="nil"/>
              <w:bottom w:val="single" w:sz="18" w:space="0" w:color="auto"/>
              <w:right w:val="nil"/>
            </w:tcBorders>
          </w:tcPr>
          <w:p w:rsidR="003728C0" w:rsidRPr="00794DE0" w:rsidRDefault="003728C0" w:rsidP="00614779">
            <w:pPr>
              <w:tabs>
                <w:tab w:val="left" w:pos="1200"/>
              </w:tabs>
              <w:rPr>
                <w:rFonts w:cs="Times New Roman"/>
                <w:sz w:val="18"/>
                <w:szCs w:val="18"/>
              </w:rPr>
            </w:pPr>
            <w:r w:rsidRPr="00794DE0">
              <w:rPr>
                <w:rFonts w:cs="Times New Roman"/>
                <w:sz w:val="18"/>
                <w:szCs w:val="18"/>
              </w:rPr>
              <w:t>Signature</w:t>
            </w:r>
          </w:p>
        </w:tc>
        <w:tc>
          <w:tcPr>
            <w:tcW w:w="108" w:type="pct"/>
            <w:tcBorders>
              <w:top w:val="nil"/>
              <w:left w:val="nil"/>
              <w:bottom w:val="nil"/>
              <w:right w:val="nil"/>
            </w:tcBorders>
          </w:tcPr>
          <w:p w:rsidR="003728C0" w:rsidRPr="00794DE0" w:rsidRDefault="003728C0" w:rsidP="00614779">
            <w:pPr>
              <w:tabs>
                <w:tab w:val="left" w:pos="1200"/>
              </w:tabs>
              <w:rPr>
                <w:rFonts w:cs="Times New Roman"/>
                <w:sz w:val="18"/>
                <w:szCs w:val="18"/>
              </w:rPr>
            </w:pPr>
          </w:p>
        </w:tc>
        <w:tc>
          <w:tcPr>
            <w:tcW w:w="1430" w:type="pct"/>
            <w:gridSpan w:val="3"/>
            <w:tcBorders>
              <w:top w:val="single" w:sz="4" w:space="0" w:color="auto"/>
              <w:left w:val="nil"/>
              <w:bottom w:val="single" w:sz="18" w:space="0" w:color="auto"/>
              <w:right w:val="single" w:sz="18" w:space="0" w:color="auto"/>
            </w:tcBorders>
          </w:tcPr>
          <w:p w:rsidR="003728C0" w:rsidRPr="00794DE0" w:rsidRDefault="003728C0" w:rsidP="00614779">
            <w:pPr>
              <w:tabs>
                <w:tab w:val="left" w:pos="1200"/>
              </w:tabs>
              <w:rPr>
                <w:rFonts w:cs="Times New Roman"/>
                <w:sz w:val="18"/>
                <w:szCs w:val="18"/>
              </w:rPr>
            </w:pPr>
            <w:r w:rsidRPr="00794DE0">
              <w:rPr>
                <w:rFonts w:cs="Times New Roman"/>
                <w:sz w:val="18"/>
                <w:szCs w:val="18"/>
              </w:rPr>
              <w:t>Date</w:t>
            </w:r>
          </w:p>
        </w:tc>
      </w:tr>
    </w:tbl>
    <w:p w:rsidR="00901B29" w:rsidRPr="00D01B32" w:rsidRDefault="00901B29" w:rsidP="00614779">
      <w:pPr>
        <w:tabs>
          <w:tab w:val="left" w:pos="1200"/>
        </w:tabs>
        <w:rPr>
          <w:rFonts w:cs="Times New Roman"/>
          <w:sz w:val="20"/>
          <w:szCs w:val="20"/>
        </w:rPr>
      </w:pPr>
    </w:p>
    <w:sectPr w:rsidR="00901B29" w:rsidRPr="00D01B32" w:rsidSect="00357C6A">
      <w:headerReference w:type="default" r:id="rId12"/>
      <w:footerReference w:type="default" r:id="rId13"/>
      <w:pgSz w:w="12240" w:h="15840"/>
      <w:pgMar w:top="720" w:right="540" w:bottom="720" w:left="45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52C" w:rsidRDefault="00F2052C" w:rsidP="00834C9B">
      <w:pPr>
        <w:spacing w:after="0" w:line="240" w:lineRule="auto"/>
      </w:pPr>
      <w:r>
        <w:separator/>
      </w:r>
    </w:p>
  </w:endnote>
  <w:endnote w:type="continuationSeparator" w:id="0">
    <w:p w:rsidR="00F2052C" w:rsidRDefault="00F2052C" w:rsidP="00834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25" w:rsidRDefault="00042C02" w:rsidP="00042C02">
    <w:pPr>
      <w:pStyle w:val="Footer"/>
      <w:jc w:val="right"/>
      <w:rPr>
        <w:rFonts w:ascii="Arial" w:hAnsi="Arial" w:cs="Arial"/>
        <w:sz w:val="14"/>
        <w:szCs w:val="14"/>
      </w:rPr>
    </w:pPr>
    <w:r>
      <w:rPr>
        <w:rFonts w:ascii="Arial" w:hAnsi="Arial" w:cs="Arial"/>
        <w:sz w:val="14"/>
        <w:szCs w:val="14"/>
      </w:rPr>
      <w:tab/>
    </w:r>
    <w:r>
      <w:rPr>
        <w:rFonts w:ascii="Arial" w:hAnsi="Arial" w:cs="Arial"/>
        <w:sz w:val="14"/>
        <w:szCs w:val="14"/>
      </w:rPr>
      <w:tab/>
    </w:r>
    <w:r w:rsidR="00954747">
      <w:rPr>
        <w:rFonts w:ascii="Arial" w:hAnsi="Arial" w:cs="Arial"/>
        <w:sz w:val="14"/>
        <w:szCs w:val="14"/>
      </w:rPr>
      <w:t xml:space="preserve">Subrecipient </w:t>
    </w:r>
    <w:r>
      <w:rPr>
        <w:rFonts w:ascii="Arial" w:hAnsi="Arial" w:cs="Arial"/>
        <w:sz w:val="14"/>
        <w:szCs w:val="14"/>
      </w:rPr>
      <w:t xml:space="preserve">EPA COI Form </w:t>
    </w:r>
    <w:r w:rsidR="00954747">
      <w:rPr>
        <w:rFonts w:ascii="Arial" w:hAnsi="Arial" w:cs="Arial"/>
        <w:sz w:val="14"/>
        <w:szCs w:val="14"/>
      </w:rPr>
      <w:t>11/06</w:t>
    </w:r>
    <w:r>
      <w:rPr>
        <w:rFonts w:ascii="Arial" w:hAnsi="Arial" w:cs="Arial"/>
        <w:sz w:val="14"/>
        <w:szCs w:val="14"/>
      </w:rPr>
      <w:t>/15</w:t>
    </w:r>
    <w:r w:rsidR="00A33325">
      <w:rPr>
        <w:rFonts w:ascii="Arial" w:hAnsi="Arial" w:cs="Arial"/>
        <w:sz w:val="14"/>
        <w:szCs w:val="14"/>
      </w:rPr>
      <w:tab/>
    </w:r>
    <w:r w:rsidR="00A33325">
      <w:rPr>
        <w:rFonts w:ascii="Arial" w:hAnsi="Arial" w:cs="Arial"/>
        <w:sz w:val="14"/>
        <w:szCs w:val="14"/>
      </w:rPr>
      <w:tab/>
      <w:t xml:space="preserve">                 </w:t>
    </w:r>
  </w:p>
  <w:p w:rsidR="00B84371" w:rsidRPr="00B84371" w:rsidRDefault="00A33325" w:rsidP="007064FE">
    <w:pPr>
      <w:pStyle w:val="Footer"/>
      <w:jc w:val="right"/>
      <w:rPr>
        <w:rFonts w:ascii="Arial" w:hAnsi="Arial" w:cs="Arial"/>
        <w:sz w:val="14"/>
        <w:szCs w:val="14"/>
      </w:rPr>
    </w:pPr>
    <w:r>
      <w:rPr>
        <w:rFonts w:ascii="Arial" w:hAnsi="Arial" w:cs="Arial"/>
        <w:sz w:val="14"/>
        <w:szCs w:val="14"/>
      </w:rPr>
      <w:t xml:space="preserve">  </w:t>
    </w:r>
  </w:p>
  <w:p w:rsidR="00E9267F" w:rsidRPr="00E9267F" w:rsidRDefault="00E9267F" w:rsidP="00E9267F">
    <w:pPr>
      <w:pStyle w:val="Footer"/>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52C" w:rsidRDefault="00F2052C" w:rsidP="00834C9B">
      <w:pPr>
        <w:spacing w:after="0" w:line="240" w:lineRule="auto"/>
      </w:pPr>
      <w:r>
        <w:separator/>
      </w:r>
    </w:p>
  </w:footnote>
  <w:footnote w:type="continuationSeparator" w:id="0">
    <w:p w:rsidR="00F2052C" w:rsidRDefault="00F2052C" w:rsidP="00834C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325" w:rsidRPr="00A33325" w:rsidRDefault="00A33325" w:rsidP="005A7E26">
    <w:pPr>
      <w:pStyle w:val="Header"/>
      <w:rPr>
        <w:rFonts w:ascii="Georgia" w:hAnsi="Georgia" w:cs="Arial"/>
        <w:b/>
        <w:sz w:val="20"/>
        <w:szCs w:val="20"/>
      </w:rPr>
    </w:pPr>
    <w: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473"/>
    <w:multiLevelType w:val="hybridMultilevel"/>
    <w:tmpl w:val="0E9E25AC"/>
    <w:lvl w:ilvl="0" w:tplc="0409000F">
      <w:start w:val="1"/>
      <w:numFmt w:val="decimal"/>
      <w:lvlText w:val="%1."/>
      <w:lvlJc w:val="left"/>
      <w:pPr>
        <w:ind w:left="779" w:hanging="360"/>
      </w:pPr>
    </w:lvl>
    <w:lvl w:ilvl="1" w:tplc="04090019" w:tentative="1">
      <w:start w:val="1"/>
      <w:numFmt w:val="lowerLetter"/>
      <w:lvlText w:val="%2."/>
      <w:lvlJc w:val="left"/>
      <w:pPr>
        <w:ind w:left="1499" w:hanging="360"/>
      </w:pPr>
    </w:lvl>
    <w:lvl w:ilvl="2" w:tplc="0409001B" w:tentative="1">
      <w:start w:val="1"/>
      <w:numFmt w:val="lowerRoman"/>
      <w:lvlText w:val="%3."/>
      <w:lvlJc w:val="right"/>
      <w:pPr>
        <w:ind w:left="2219" w:hanging="180"/>
      </w:pPr>
    </w:lvl>
    <w:lvl w:ilvl="3" w:tplc="0409000F" w:tentative="1">
      <w:start w:val="1"/>
      <w:numFmt w:val="decimal"/>
      <w:lvlText w:val="%4."/>
      <w:lvlJc w:val="left"/>
      <w:pPr>
        <w:ind w:left="2939" w:hanging="360"/>
      </w:pPr>
    </w:lvl>
    <w:lvl w:ilvl="4" w:tplc="04090019" w:tentative="1">
      <w:start w:val="1"/>
      <w:numFmt w:val="lowerLetter"/>
      <w:lvlText w:val="%5."/>
      <w:lvlJc w:val="left"/>
      <w:pPr>
        <w:ind w:left="3659" w:hanging="360"/>
      </w:pPr>
    </w:lvl>
    <w:lvl w:ilvl="5" w:tplc="0409001B" w:tentative="1">
      <w:start w:val="1"/>
      <w:numFmt w:val="lowerRoman"/>
      <w:lvlText w:val="%6."/>
      <w:lvlJc w:val="right"/>
      <w:pPr>
        <w:ind w:left="4379" w:hanging="180"/>
      </w:pPr>
    </w:lvl>
    <w:lvl w:ilvl="6" w:tplc="0409000F" w:tentative="1">
      <w:start w:val="1"/>
      <w:numFmt w:val="decimal"/>
      <w:lvlText w:val="%7."/>
      <w:lvlJc w:val="left"/>
      <w:pPr>
        <w:ind w:left="5099" w:hanging="360"/>
      </w:pPr>
    </w:lvl>
    <w:lvl w:ilvl="7" w:tplc="04090019" w:tentative="1">
      <w:start w:val="1"/>
      <w:numFmt w:val="lowerLetter"/>
      <w:lvlText w:val="%8."/>
      <w:lvlJc w:val="left"/>
      <w:pPr>
        <w:ind w:left="5819" w:hanging="360"/>
      </w:pPr>
    </w:lvl>
    <w:lvl w:ilvl="8" w:tplc="0409001B" w:tentative="1">
      <w:start w:val="1"/>
      <w:numFmt w:val="lowerRoman"/>
      <w:lvlText w:val="%9."/>
      <w:lvlJc w:val="right"/>
      <w:pPr>
        <w:ind w:left="6539" w:hanging="180"/>
      </w:pPr>
    </w:lvl>
  </w:abstractNum>
  <w:abstractNum w:abstractNumId="1">
    <w:nsid w:val="03D93B6B"/>
    <w:multiLevelType w:val="hybridMultilevel"/>
    <w:tmpl w:val="906E6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E214E5"/>
    <w:multiLevelType w:val="hybridMultilevel"/>
    <w:tmpl w:val="1A64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C92ED9"/>
    <w:multiLevelType w:val="hybridMultilevel"/>
    <w:tmpl w:val="F9F6DD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A1F70"/>
    <w:multiLevelType w:val="hybridMultilevel"/>
    <w:tmpl w:val="3728886C"/>
    <w:lvl w:ilvl="0" w:tplc="3A9A7FF4">
      <w:start w:val="1"/>
      <w:numFmt w:val="decimal"/>
      <w:lvlText w:val="%1."/>
      <w:lvlJc w:val="left"/>
      <w:pPr>
        <w:ind w:left="726" w:hanging="360"/>
      </w:pPr>
      <w:rPr>
        <w:rFonts w:ascii="Arial Narrow" w:eastAsia="MS Gothic" w:hAnsi="Arial Narrow" w:cs="Times New Roman"/>
        <w:sz w:val="22"/>
      </w:rPr>
    </w:lvl>
    <w:lvl w:ilvl="1" w:tplc="04090019">
      <w:start w:val="1"/>
      <w:numFmt w:val="lowerLetter"/>
      <w:lvlText w:val="%2."/>
      <w:lvlJc w:val="left"/>
      <w:pPr>
        <w:ind w:left="1626" w:hanging="360"/>
      </w:pPr>
    </w:lvl>
    <w:lvl w:ilvl="2" w:tplc="0409001B" w:tentative="1">
      <w:start w:val="1"/>
      <w:numFmt w:val="lowerRoman"/>
      <w:lvlText w:val="%3."/>
      <w:lvlJc w:val="right"/>
      <w:pPr>
        <w:ind w:left="2346" w:hanging="180"/>
      </w:pPr>
    </w:lvl>
    <w:lvl w:ilvl="3" w:tplc="0409000F" w:tentative="1">
      <w:start w:val="1"/>
      <w:numFmt w:val="decimal"/>
      <w:lvlText w:val="%4."/>
      <w:lvlJc w:val="left"/>
      <w:pPr>
        <w:ind w:left="3066" w:hanging="360"/>
      </w:pPr>
    </w:lvl>
    <w:lvl w:ilvl="4" w:tplc="04090019" w:tentative="1">
      <w:start w:val="1"/>
      <w:numFmt w:val="lowerLetter"/>
      <w:lvlText w:val="%5."/>
      <w:lvlJc w:val="left"/>
      <w:pPr>
        <w:ind w:left="3786" w:hanging="360"/>
      </w:pPr>
    </w:lvl>
    <w:lvl w:ilvl="5" w:tplc="0409001B" w:tentative="1">
      <w:start w:val="1"/>
      <w:numFmt w:val="lowerRoman"/>
      <w:lvlText w:val="%6."/>
      <w:lvlJc w:val="right"/>
      <w:pPr>
        <w:ind w:left="4506" w:hanging="180"/>
      </w:pPr>
    </w:lvl>
    <w:lvl w:ilvl="6" w:tplc="0409000F" w:tentative="1">
      <w:start w:val="1"/>
      <w:numFmt w:val="decimal"/>
      <w:lvlText w:val="%7."/>
      <w:lvlJc w:val="left"/>
      <w:pPr>
        <w:ind w:left="5226" w:hanging="360"/>
      </w:pPr>
    </w:lvl>
    <w:lvl w:ilvl="7" w:tplc="04090019" w:tentative="1">
      <w:start w:val="1"/>
      <w:numFmt w:val="lowerLetter"/>
      <w:lvlText w:val="%8."/>
      <w:lvlJc w:val="left"/>
      <w:pPr>
        <w:ind w:left="5946" w:hanging="360"/>
      </w:pPr>
    </w:lvl>
    <w:lvl w:ilvl="8" w:tplc="0409001B" w:tentative="1">
      <w:start w:val="1"/>
      <w:numFmt w:val="lowerRoman"/>
      <w:lvlText w:val="%9."/>
      <w:lvlJc w:val="right"/>
      <w:pPr>
        <w:ind w:left="6666" w:hanging="180"/>
      </w:pPr>
    </w:lvl>
  </w:abstractNum>
  <w:abstractNum w:abstractNumId="5">
    <w:nsid w:val="462E2625"/>
    <w:multiLevelType w:val="hybridMultilevel"/>
    <w:tmpl w:val="791C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540949"/>
    <w:multiLevelType w:val="hybridMultilevel"/>
    <w:tmpl w:val="6F80E0B6"/>
    <w:lvl w:ilvl="0" w:tplc="5B80B2F8">
      <w:numFmt w:val="bullet"/>
      <w:lvlText w:val="-"/>
      <w:lvlJc w:val="left"/>
      <w:pPr>
        <w:ind w:left="720" w:hanging="360"/>
      </w:pPr>
      <w:rPr>
        <w:rFonts w:ascii="Arial Narrow" w:eastAsiaTheme="minorHAns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891676"/>
    <w:multiLevelType w:val="hybridMultilevel"/>
    <w:tmpl w:val="AF9805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B66C84"/>
    <w:multiLevelType w:val="hybridMultilevel"/>
    <w:tmpl w:val="B8ECC310"/>
    <w:lvl w:ilvl="0" w:tplc="CD1C3EF4">
      <w:start w:val="1"/>
      <w:numFmt w:val="decimal"/>
      <w:lvlText w:val="%1."/>
      <w:lvlJc w:val="left"/>
      <w:pPr>
        <w:ind w:left="720" w:hanging="360"/>
      </w:pPr>
      <w:rPr>
        <w:rFonts w:ascii="Arial Narrow" w:eastAsia="MS Gothic" w:hAnsi="Arial Narrow"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FB4007"/>
    <w:multiLevelType w:val="hybridMultilevel"/>
    <w:tmpl w:val="19DA3D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636B5578"/>
    <w:multiLevelType w:val="hybridMultilevel"/>
    <w:tmpl w:val="449EDB20"/>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A57FFD"/>
    <w:multiLevelType w:val="hybridMultilevel"/>
    <w:tmpl w:val="BC6AAD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79E605A"/>
    <w:multiLevelType w:val="hybridMultilevel"/>
    <w:tmpl w:val="BC58345E"/>
    <w:lvl w:ilvl="0" w:tplc="04090015">
      <w:start w:val="1"/>
      <w:numFmt w:val="upperLetter"/>
      <w:lvlText w:val="%1."/>
      <w:lvlJc w:val="left"/>
      <w:pPr>
        <w:ind w:left="5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5D69D2"/>
    <w:multiLevelType w:val="hybridMultilevel"/>
    <w:tmpl w:val="D8722B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713629"/>
    <w:multiLevelType w:val="hybridMultilevel"/>
    <w:tmpl w:val="01906140"/>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6FDC2C29"/>
    <w:multiLevelType w:val="hybridMultilevel"/>
    <w:tmpl w:val="C4127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2"/>
  </w:num>
  <w:num w:numId="5">
    <w:abstractNumId w:val="12"/>
  </w:num>
  <w:num w:numId="6">
    <w:abstractNumId w:val="5"/>
  </w:num>
  <w:num w:numId="7">
    <w:abstractNumId w:val="10"/>
  </w:num>
  <w:num w:numId="8">
    <w:abstractNumId w:val="8"/>
  </w:num>
  <w:num w:numId="9">
    <w:abstractNumId w:val="4"/>
  </w:num>
  <w:num w:numId="10">
    <w:abstractNumId w:val="0"/>
  </w:num>
  <w:num w:numId="11">
    <w:abstractNumId w:val="11"/>
  </w:num>
  <w:num w:numId="12">
    <w:abstractNumId w:val="7"/>
  </w:num>
  <w:num w:numId="13">
    <w:abstractNumId w:val="13"/>
  </w:num>
  <w:num w:numId="14">
    <w:abstractNumId w:val="15"/>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C9B"/>
    <w:rsid w:val="00001B68"/>
    <w:rsid w:val="00007045"/>
    <w:rsid w:val="000257A4"/>
    <w:rsid w:val="00042C02"/>
    <w:rsid w:val="0008333F"/>
    <w:rsid w:val="000A47DB"/>
    <w:rsid w:val="000A5F6E"/>
    <w:rsid w:val="000C125A"/>
    <w:rsid w:val="000D5DE5"/>
    <w:rsid w:val="000E35AD"/>
    <w:rsid w:val="00110945"/>
    <w:rsid w:val="00122E79"/>
    <w:rsid w:val="00125E27"/>
    <w:rsid w:val="001534C9"/>
    <w:rsid w:val="00155B36"/>
    <w:rsid w:val="00180101"/>
    <w:rsid w:val="00196A14"/>
    <w:rsid w:val="001A0005"/>
    <w:rsid w:val="001A6CAB"/>
    <w:rsid w:val="001C5946"/>
    <w:rsid w:val="001D5C0A"/>
    <w:rsid w:val="00201EE7"/>
    <w:rsid w:val="002027A5"/>
    <w:rsid w:val="00215571"/>
    <w:rsid w:val="002439E2"/>
    <w:rsid w:val="002B5387"/>
    <w:rsid w:val="002E4202"/>
    <w:rsid w:val="002F21C2"/>
    <w:rsid w:val="002F50EE"/>
    <w:rsid w:val="0030210D"/>
    <w:rsid w:val="0031139C"/>
    <w:rsid w:val="0033530A"/>
    <w:rsid w:val="00340FEF"/>
    <w:rsid w:val="00347C69"/>
    <w:rsid w:val="00357C6A"/>
    <w:rsid w:val="00362F37"/>
    <w:rsid w:val="003728C0"/>
    <w:rsid w:val="00372E45"/>
    <w:rsid w:val="003800B8"/>
    <w:rsid w:val="00383A91"/>
    <w:rsid w:val="003C6843"/>
    <w:rsid w:val="003C7079"/>
    <w:rsid w:val="003D6FA6"/>
    <w:rsid w:val="004028DE"/>
    <w:rsid w:val="00404AF2"/>
    <w:rsid w:val="00404CBA"/>
    <w:rsid w:val="0040593F"/>
    <w:rsid w:val="00411BDA"/>
    <w:rsid w:val="00425823"/>
    <w:rsid w:val="004325B2"/>
    <w:rsid w:val="004534DB"/>
    <w:rsid w:val="00471C94"/>
    <w:rsid w:val="00483124"/>
    <w:rsid w:val="00491962"/>
    <w:rsid w:val="00494D8E"/>
    <w:rsid w:val="004B093E"/>
    <w:rsid w:val="004B09CA"/>
    <w:rsid w:val="004E1C0A"/>
    <w:rsid w:val="004E3A82"/>
    <w:rsid w:val="00506DA1"/>
    <w:rsid w:val="00590679"/>
    <w:rsid w:val="00591A56"/>
    <w:rsid w:val="00593E5B"/>
    <w:rsid w:val="00594C51"/>
    <w:rsid w:val="005A66DB"/>
    <w:rsid w:val="005A7E26"/>
    <w:rsid w:val="005B0A9A"/>
    <w:rsid w:val="005C184A"/>
    <w:rsid w:val="005C3EEE"/>
    <w:rsid w:val="005D5719"/>
    <w:rsid w:val="005E05C2"/>
    <w:rsid w:val="005E5771"/>
    <w:rsid w:val="00614779"/>
    <w:rsid w:val="006330F7"/>
    <w:rsid w:val="0064210C"/>
    <w:rsid w:val="00657DE0"/>
    <w:rsid w:val="00681C4B"/>
    <w:rsid w:val="00695924"/>
    <w:rsid w:val="006A1FAE"/>
    <w:rsid w:val="006A4017"/>
    <w:rsid w:val="006B27F4"/>
    <w:rsid w:val="006E6965"/>
    <w:rsid w:val="007064FE"/>
    <w:rsid w:val="007306AF"/>
    <w:rsid w:val="00735409"/>
    <w:rsid w:val="007433C1"/>
    <w:rsid w:val="007452B5"/>
    <w:rsid w:val="0076058F"/>
    <w:rsid w:val="007649BB"/>
    <w:rsid w:val="00774E29"/>
    <w:rsid w:val="00794DE0"/>
    <w:rsid w:val="0079774A"/>
    <w:rsid w:val="007A6A28"/>
    <w:rsid w:val="007B7145"/>
    <w:rsid w:val="007C402A"/>
    <w:rsid w:val="007D42EF"/>
    <w:rsid w:val="007D605F"/>
    <w:rsid w:val="007E193A"/>
    <w:rsid w:val="007E265B"/>
    <w:rsid w:val="007E74A4"/>
    <w:rsid w:val="00813566"/>
    <w:rsid w:val="00813C1D"/>
    <w:rsid w:val="00817310"/>
    <w:rsid w:val="008254DE"/>
    <w:rsid w:val="00834C9B"/>
    <w:rsid w:val="00851A49"/>
    <w:rsid w:val="0087500D"/>
    <w:rsid w:val="00895484"/>
    <w:rsid w:val="008A4145"/>
    <w:rsid w:val="008D292E"/>
    <w:rsid w:val="008E2BB5"/>
    <w:rsid w:val="00901B29"/>
    <w:rsid w:val="00911095"/>
    <w:rsid w:val="00923CDB"/>
    <w:rsid w:val="0092457D"/>
    <w:rsid w:val="009374C8"/>
    <w:rsid w:val="0094403F"/>
    <w:rsid w:val="009479A6"/>
    <w:rsid w:val="00954747"/>
    <w:rsid w:val="0095590A"/>
    <w:rsid w:val="009637B8"/>
    <w:rsid w:val="009701C7"/>
    <w:rsid w:val="0097557F"/>
    <w:rsid w:val="00975E32"/>
    <w:rsid w:val="009833BA"/>
    <w:rsid w:val="009910B1"/>
    <w:rsid w:val="00992CDF"/>
    <w:rsid w:val="00997010"/>
    <w:rsid w:val="009A0CC7"/>
    <w:rsid w:val="009A3ACB"/>
    <w:rsid w:val="009B379D"/>
    <w:rsid w:val="009F098E"/>
    <w:rsid w:val="009F6149"/>
    <w:rsid w:val="00A120CB"/>
    <w:rsid w:val="00A14181"/>
    <w:rsid w:val="00A1506C"/>
    <w:rsid w:val="00A27972"/>
    <w:rsid w:val="00A33325"/>
    <w:rsid w:val="00A41AD5"/>
    <w:rsid w:val="00A4677D"/>
    <w:rsid w:val="00A613EC"/>
    <w:rsid w:val="00A618DC"/>
    <w:rsid w:val="00A8185E"/>
    <w:rsid w:val="00AD3F52"/>
    <w:rsid w:val="00B0349D"/>
    <w:rsid w:val="00B04CE9"/>
    <w:rsid w:val="00B15A50"/>
    <w:rsid w:val="00B72E82"/>
    <w:rsid w:val="00B760BA"/>
    <w:rsid w:val="00B84371"/>
    <w:rsid w:val="00B9206B"/>
    <w:rsid w:val="00B93F4B"/>
    <w:rsid w:val="00B97457"/>
    <w:rsid w:val="00BB173B"/>
    <w:rsid w:val="00BB580F"/>
    <w:rsid w:val="00BC4D7D"/>
    <w:rsid w:val="00BF1235"/>
    <w:rsid w:val="00BF1EFD"/>
    <w:rsid w:val="00C11309"/>
    <w:rsid w:val="00C14763"/>
    <w:rsid w:val="00C50DA2"/>
    <w:rsid w:val="00C517CC"/>
    <w:rsid w:val="00C6036E"/>
    <w:rsid w:val="00C756AA"/>
    <w:rsid w:val="00C821E8"/>
    <w:rsid w:val="00CA53CA"/>
    <w:rsid w:val="00CA549D"/>
    <w:rsid w:val="00CB0206"/>
    <w:rsid w:val="00CC30B9"/>
    <w:rsid w:val="00CC45D2"/>
    <w:rsid w:val="00CD3E91"/>
    <w:rsid w:val="00D01B32"/>
    <w:rsid w:val="00D36697"/>
    <w:rsid w:val="00D613C4"/>
    <w:rsid w:val="00D71F3C"/>
    <w:rsid w:val="00D7201F"/>
    <w:rsid w:val="00D81C6A"/>
    <w:rsid w:val="00D971BE"/>
    <w:rsid w:val="00DA03F5"/>
    <w:rsid w:val="00DD0445"/>
    <w:rsid w:val="00DE3CBF"/>
    <w:rsid w:val="00DE730F"/>
    <w:rsid w:val="00E161E5"/>
    <w:rsid w:val="00E25AA7"/>
    <w:rsid w:val="00E2674D"/>
    <w:rsid w:val="00E9267F"/>
    <w:rsid w:val="00E94A79"/>
    <w:rsid w:val="00EB1126"/>
    <w:rsid w:val="00EC0ADD"/>
    <w:rsid w:val="00EC4295"/>
    <w:rsid w:val="00EF0952"/>
    <w:rsid w:val="00EF0A6A"/>
    <w:rsid w:val="00EF68AB"/>
    <w:rsid w:val="00F12B8D"/>
    <w:rsid w:val="00F2052C"/>
    <w:rsid w:val="00F357AC"/>
    <w:rsid w:val="00F40C08"/>
    <w:rsid w:val="00F56F57"/>
    <w:rsid w:val="00F66D87"/>
    <w:rsid w:val="00F877FC"/>
    <w:rsid w:val="00FB01C4"/>
    <w:rsid w:val="00FE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C9B"/>
  </w:style>
  <w:style w:type="paragraph" w:styleId="Footer">
    <w:name w:val="footer"/>
    <w:basedOn w:val="Normal"/>
    <w:link w:val="FooterChar"/>
    <w:uiPriority w:val="99"/>
    <w:unhideWhenUsed/>
    <w:rsid w:val="00834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C9B"/>
  </w:style>
  <w:style w:type="paragraph" w:styleId="BalloonText">
    <w:name w:val="Balloon Text"/>
    <w:basedOn w:val="Normal"/>
    <w:link w:val="BalloonTextChar"/>
    <w:uiPriority w:val="99"/>
    <w:semiHidden/>
    <w:unhideWhenUsed/>
    <w:rsid w:val="006E6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965"/>
    <w:rPr>
      <w:rFonts w:ascii="Tahoma" w:hAnsi="Tahoma" w:cs="Tahoma"/>
      <w:sz w:val="16"/>
      <w:szCs w:val="16"/>
    </w:rPr>
  </w:style>
  <w:style w:type="paragraph" w:styleId="ListParagraph">
    <w:name w:val="List Paragraph"/>
    <w:basedOn w:val="Normal"/>
    <w:uiPriority w:val="34"/>
    <w:qFormat/>
    <w:rsid w:val="00593E5B"/>
    <w:pPr>
      <w:ind w:left="720"/>
      <w:contextualSpacing/>
    </w:pPr>
  </w:style>
  <w:style w:type="character" w:styleId="PlaceholderText">
    <w:name w:val="Placeholder Text"/>
    <w:basedOn w:val="DefaultParagraphFont"/>
    <w:uiPriority w:val="99"/>
    <w:semiHidden/>
    <w:rsid w:val="00593E5B"/>
    <w:rPr>
      <w:color w:val="808080"/>
    </w:rPr>
  </w:style>
  <w:style w:type="character" w:customStyle="1" w:styleId="Style1">
    <w:name w:val="Style1"/>
    <w:basedOn w:val="DefaultParagraphFont"/>
    <w:uiPriority w:val="1"/>
    <w:rsid w:val="00593E5B"/>
    <w:rPr>
      <w:rFonts w:ascii="Arial Narrow" w:hAnsi="Arial Narrow"/>
      <w:sz w:val="20"/>
      <w:u w:val="single"/>
    </w:rPr>
  </w:style>
  <w:style w:type="character" w:styleId="Hyperlink">
    <w:name w:val="Hyperlink"/>
    <w:basedOn w:val="DefaultParagraphFont"/>
    <w:uiPriority w:val="99"/>
    <w:unhideWhenUsed/>
    <w:rsid w:val="00B84371"/>
    <w:rPr>
      <w:color w:val="0000FF" w:themeColor="hyperlink"/>
      <w:u w:val="single"/>
    </w:rPr>
  </w:style>
  <w:style w:type="table" w:styleId="TableGrid">
    <w:name w:val="Table Grid"/>
    <w:basedOn w:val="TableNormal"/>
    <w:uiPriority w:val="59"/>
    <w:rsid w:val="0085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4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C9B"/>
  </w:style>
  <w:style w:type="paragraph" w:styleId="Footer">
    <w:name w:val="footer"/>
    <w:basedOn w:val="Normal"/>
    <w:link w:val="FooterChar"/>
    <w:uiPriority w:val="99"/>
    <w:unhideWhenUsed/>
    <w:rsid w:val="00834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C9B"/>
  </w:style>
  <w:style w:type="paragraph" w:styleId="BalloonText">
    <w:name w:val="Balloon Text"/>
    <w:basedOn w:val="Normal"/>
    <w:link w:val="BalloonTextChar"/>
    <w:uiPriority w:val="99"/>
    <w:semiHidden/>
    <w:unhideWhenUsed/>
    <w:rsid w:val="006E69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965"/>
    <w:rPr>
      <w:rFonts w:ascii="Tahoma" w:hAnsi="Tahoma" w:cs="Tahoma"/>
      <w:sz w:val="16"/>
      <w:szCs w:val="16"/>
    </w:rPr>
  </w:style>
  <w:style w:type="paragraph" w:styleId="ListParagraph">
    <w:name w:val="List Paragraph"/>
    <w:basedOn w:val="Normal"/>
    <w:uiPriority w:val="34"/>
    <w:qFormat/>
    <w:rsid w:val="00593E5B"/>
    <w:pPr>
      <w:ind w:left="720"/>
      <w:contextualSpacing/>
    </w:pPr>
  </w:style>
  <w:style w:type="character" w:styleId="PlaceholderText">
    <w:name w:val="Placeholder Text"/>
    <w:basedOn w:val="DefaultParagraphFont"/>
    <w:uiPriority w:val="99"/>
    <w:semiHidden/>
    <w:rsid w:val="00593E5B"/>
    <w:rPr>
      <w:color w:val="808080"/>
    </w:rPr>
  </w:style>
  <w:style w:type="character" w:customStyle="1" w:styleId="Style1">
    <w:name w:val="Style1"/>
    <w:basedOn w:val="DefaultParagraphFont"/>
    <w:uiPriority w:val="1"/>
    <w:rsid w:val="00593E5B"/>
    <w:rPr>
      <w:rFonts w:ascii="Arial Narrow" w:hAnsi="Arial Narrow"/>
      <w:sz w:val="20"/>
      <w:u w:val="single"/>
    </w:rPr>
  </w:style>
  <w:style w:type="character" w:styleId="Hyperlink">
    <w:name w:val="Hyperlink"/>
    <w:basedOn w:val="DefaultParagraphFont"/>
    <w:uiPriority w:val="99"/>
    <w:unhideWhenUsed/>
    <w:rsid w:val="00B84371"/>
    <w:rPr>
      <w:color w:val="0000FF" w:themeColor="hyperlink"/>
      <w:u w:val="single"/>
    </w:rPr>
  </w:style>
  <w:style w:type="table" w:styleId="TableGrid">
    <w:name w:val="Table Grid"/>
    <w:basedOn w:val="TableNormal"/>
    <w:uiPriority w:val="59"/>
    <w:rsid w:val="0085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key@fsu.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2.epa.gov/grants/epas-final-financial-assistance-conflict-interest-policy" TargetMode="External"/><Relationship Id="rId4" Type="http://schemas.microsoft.com/office/2007/relationships/stylesWithEffects" Target="stylesWithEffects.xml"/><Relationship Id="rId9" Type="http://schemas.openxmlformats.org/officeDocument/2006/relationships/hyperlink" Target="http://www2.epa.gov/grants/epas-final-financial-assistance-conflict-interest-poli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408F1-650F-4A31-BAA2-26DF0AA57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Florida State University Office of Research</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Rasnick</dc:creator>
  <cp:lastModifiedBy>Key, Diana</cp:lastModifiedBy>
  <cp:revision>10</cp:revision>
  <cp:lastPrinted>2015-02-23T20:45:00Z</cp:lastPrinted>
  <dcterms:created xsi:type="dcterms:W3CDTF">2015-04-29T13:38:00Z</dcterms:created>
  <dcterms:modified xsi:type="dcterms:W3CDTF">2015-11-06T13:48:00Z</dcterms:modified>
</cp:coreProperties>
</file>