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FD48" w14:textId="646E2B26" w:rsidR="0031649D" w:rsidRDefault="004E1DBA">
      <w:r>
        <w:rPr>
          <w:rFonts w:ascii="Arial" w:hAnsi="Arial" w:cs="Arial"/>
          <w:color w:val="333333"/>
          <w:shd w:val="clear" w:color="auto" w:fill="FFFFFF"/>
        </w:rPr>
        <w:t>Sharon is the Clinical Research Program Director for the Office for Clinical Research Advancement. She provides strategic direction and oversight of the office’s clinical research program as a central coordinating and support resource for FSU human subjects researchers. She also is the team lead for the office’s newest resource, the Clinical Research and Trials Unit, a 2,200-square foot facility designed to support clinical research and clinical trials in advancing the understanding, prevention and treatment of human diseases and health conditions. The outpatient research space has private exam rooms, interview/testing and consultation rooms, and vital signs/phlebotomy space with processing and specimen storage capabilities. Prior to joining FSU, Sharon worked in a variety of clinical and research roles at Tallahassee Memorial HealthCare, Southern Medical Group and Tallahassee Research Institute. These included clinical research coordinator and clinical nurse manager with oversight for a variety of departments such as direct patient care, CLIA certified laboratory, radiology department, and an RN lead anticoagulation clinic. Sharon is excited to bring her knowledge, skills, and enthusiasm back to her alma mater.</w:t>
      </w:r>
    </w:p>
    <w:sectPr w:rsidR="0031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BA"/>
    <w:rsid w:val="0031649D"/>
    <w:rsid w:val="004E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9CC0"/>
  <w15:chartTrackingRefBased/>
  <w15:docId w15:val="{865E9898-E073-4490-856A-FCB4369C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Key</dc:creator>
  <cp:keywords/>
  <dc:description/>
  <cp:lastModifiedBy>Diana Key</cp:lastModifiedBy>
  <cp:revision>1</cp:revision>
  <dcterms:created xsi:type="dcterms:W3CDTF">2022-11-01T12:58:00Z</dcterms:created>
  <dcterms:modified xsi:type="dcterms:W3CDTF">2022-11-01T12:58:00Z</dcterms:modified>
</cp:coreProperties>
</file>